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CellMar>
          <w:left w:w="56" w:type="dxa"/>
          <w:right w:w="56" w:type="dxa"/>
        </w:tblCellMar>
        <w:tblLook w:val="04A0" w:firstRow="1" w:lastRow="0" w:firstColumn="1" w:lastColumn="0" w:noHBand="0" w:noVBand="1"/>
      </w:tblPr>
      <w:tblGrid>
        <w:gridCol w:w="3975"/>
        <w:gridCol w:w="5103"/>
      </w:tblGrid>
      <w:tr w:rsidR="00D9201F" w14:paraId="69F47256" w14:textId="77777777" w:rsidTr="00890D98">
        <w:trPr>
          <w:cantSplit/>
          <w:jc w:val="center"/>
        </w:trPr>
        <w:tc>
          <w:tcPr>
            <w:tcW w:w="9078" w:type="dxa"/>
            <w:gridSpan w:val="2"/>
            <w:tcBorders>
              <w:top w:val="single" w:sz="4" w:space="0" w:color="auto"/>
              <w:left w:val="single" w:sz="4" w:space="0" w:color="auto"/>
              <w:bottom w:val="single" w:sz="4" w:space="0" w:color="auto"/>
              <w:right w:val="single" w:sz="4" w:space="0" w:color="auto"/>
            </w:tcBorders>
            <w:shd w:val="pct10" w:color="auto" w:fill="auto"/>
            <w:hideMark/>
          </w:tcPr>
          <w:p w14:paraId="53A7DDCA" w14:textId="77777777" w:rsidR="00D9201F" w:rsidRDefault="00D9201F" w:rsidP="00890D98">
            <w:pPr>
              <w:pStyle w:val="youthaf0section"/>
              <w:rPr>
                <w:rFonts w:cs="Arial"/>
                <w:sz w:val="20"/>
              </w:rPr>
            </w:pPr>
            <w:r w:rsidRPr="00517168">
              <w:rPr>
                <w:rFonts w:cs="Arial"/>
                <w:sz w:val="20"/>
              </w:rPr>
              <w:t>PARTNER ORGANISATION</w:t>
            </w:r>
          </w:p>
        </w:tc>
      </w:tr>
      <w:tr w:rsidR="00D9201F" w14:paraId="29991817"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61D332EB" w14:textId="77777777" w:rsidR="00D9201F" w:rsidRDefault="00D9201F" w:rsidP="00890D98">
            <w:pPr>
              <w:pStyle w:val="youthaftitem"/>
              <w:tabs>
                <w:tab w:val="clear" w:pos="425"/>
                <w:tab w:val="left" w:pos="-338"/>
              </w:tabs>
              <w:ind w:left="0" w:right="-56"/>
              <w:rPr>
                <w:rFonts w:cs="Arial"/>
                <w:sz w:val="20"/>
              </w:rPr>
            </w:pPr>
            <w:r>
              <w:rPr>
                <w:rFonts w:cs="Arial"/>
                <w:sz w:val="20"/>
              </w:rPr>
              <w:t>PIC</w:t>
            </w:r>
          </w:p>
        </w:tc>
        <w:tc>
          <w:tcPr>
            <w:tcW w:w="5103" w:type="dxa"/>
            <w:tcBorders>
              <w:top w:val="single" w:sz="4" w:space="0" w:color="auto"/>
              <w:left w:val="single" w:sz="4" w:space="0" w:color="auto"/>
              <w:bottom w:val="single" w:sz="4" w:space="0" w:color="auto"/>
              <w:right w:val="single" w:sz="4" w:space="0" w:color="auto"/>
            </w:tcBorders>
            <w:hideMark/>
          </w:tcPr>
          <w:p w14:paraId="7E554DDD" w14:textId="77777777" w:rsidR="00D9201F" w:rsidRDefault="00D9201F" w:rsidP="00890D98">
            <w:pPr>
              <w:pStyle w:val="youthaff"/>
              <w:rPr>
                <w:rFonts w:cs="Arial"/>
              </w:rPr>
            </w:pPr>
            <w:r w:rsidRPr="00C5097A">
              <w:rPr>
                <w:rFonts w:cs="Arial"/>
              </w:rPr>
              <w:t>924932055</w:t>
            </w:r>
          </w:p>
        </w:tc>
      </w:tr>
      <w:tr w:rsidR="00D9201F" w:rsidRPr="00BB6CEA" w14:paraId="013444B5"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713DE71F" w14:textId="77777777" w:rsidR="00D9201F" w:rsidRPr="00CE5F0C" w:rsidRDefault="00D9201F" w:rsidP="00890D98">
            <w:pPr>
              <w:pStyle w:val="youthaftitem"/>
              <w:tabs>
                <w:tab w:val="clear" w:pos="425"/>
                <w:tab w:val="left" w:pos="-338"/>
              </w:tabs>
              <w:ind w:left="0" w:right="-56"/>
              <w:rPr>
                <w:rFonts w:cs="Arial"/>
                <w:sz w:val="20"/>
              </w:rPr>
            </w:pPr>
            <w:r w:rsidRPr="00CE5F0C">
              <w:rPr>
                <w:rFonts w:cs="Arial"/>
                <w:sz w:val="20"/>
              </w:rPr>
              <w:t>Promoter’s legal name</w:t>
            </w:r>
          </w:p>
        </w:tc>
        <w:tc>
          <w:tcPr>
            <w:tcW w:w="5103" w:type="dxa"/>
            <w:tcBorders>
              <w:top w:val="single" w:sz="4" w:space="0" w:color="auto"/>
              <w:left w:val="single" w:sz="4" w:space="0" w:color="auto"/>
              <w:bottom w:val="single" w:sz="4" w:space="0" w:color="auto"/>
              <w:right w:val="single" w:sz="4" w:space="0" w:color="auto"/>
            </w:tcBorders>
            <w:hideMark/>
          </w:tcPr>
          <w:p w14:paraId="6ED87603" w14:textId="77777777" w:rsidR="00D9201F" w:rsidRPr="009F4590" w:rsidRDefault="00D9201F" w:rsidP="00890D98">
            <w:pPr>
              <w:pStyle w:val="youthaff"/>
              <w:rPr>
                <w:rFonts w:cs="Arial"/>
                <w:lang w:val="it-IT"/>
              </w:rPr>
            </w:pPr>
            <w:r>
              <w:rPr>
                <w:rFonts w:cs="Arial"/>
                <w:lang w:val="it-IT"/>
              </w:rPr>
              <w:t>I</w:t>
            </w:r>
            <w:r w:rsidRPr="009F4590">
              <w:rPr>
                <w:rFonts w:cs="Arial"/>
                <w:lang w:val="it-IT"/>
              </w:rPr>
              <w:t xml:space="preserve">stituto per la Formazione, </w:t>
            </w:r>
            <w:r>
              <w:rPr>
                <w:rFonts w:cs="Arial"/>
                <w:lang w:val="it-IT"/>
              </w:rPr>
              <w:t xml:space="preserve">l’Occupazione e </w:t>
            </w:r>
            <w:r w:rsidRPr="009F4590">
              <w:rPr>
                <w:rFonts w:cs="Arial"/>
                <w:lang w:val="it-IT"/>
              </w:rPr>
              <w:t>la Mobilit</w:t>
            </w:r>
            <w:r>
              <w:rPr>
                <w:rFonts w:cs="Arial"/>
                <w:lang w:val="it-IT"/>
              </w:rPr>
              <w:t>à</w:t>
            </w:r>
          </w:p>
        </w:tc>
      </w:tr>
      <w:tr w:rsidR="00D9201F" w14:paraId="04B83D5C"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4D3C91B8" w14:textId="77777777" w:rsidR="00D9201F" w:rsidRPr="00CE5F0C" w:rsidRDefault="00D9201F" w:rsidP="00890D98">
            <w:pPr>
              <w:pStyle w:val="youthaftitem"/>
              <w:tabs>
                <w:tab w:val="clear" w:pos="425"/>
                <w:tab w:val="left" w:pos="-338"/>
              </w:tabs>
              <w:ind w:left="0" w:right="-56"/>
              <w:rPr>
                <w:rFonts w:cs="Arial"/>
                <w:sz w:val="20"/>
              </w:rPr>
            </w:pPr>
            <w:r>
              <w:rPr>
                <w:rFonts w:cs="Arial"/>
                <w:sz w:val="20"/>
              </w:rPr>
              <w:t>Acronym</w:t>
            </w:r>
          </w:p>
        </w:tc>
        <w:tc>
          <w:tcPr>
            <w:tcW w:w="5103" w:type="dxa"/>
            <w:tcBorders>
              <w:top w:val="single" w:sz="4" w:space="0" w:color="auto"/>
              <w:left w:val="single" w:sz="4" w:space="0" w:color="auto"/>
              <w:bottom w:val="single" w:sz="4" w:space="0" w:color="auto"/>
              <w:right w:val="single" w:sz="4" w:space="0" w:color="auto"/>
            </w:tcBorders>
            <w:hideMark/>
          </w:tcPr>
          <w:p w14:paraId="27AF2201" w14:textId="77777777" w:rsidR="00D9201F" w:rsidRDefault="00D9201F" w:rsidP="00890D98">
            <w:pPr>
              <w:pStyle w:val="youthaff"/>
              <w:rPr>
                <w:rFonts w:cs="Arial"/>
              </w:rPr>
            </w:pPr>
            <w:r>
              <w:rPr>
                <w:rFonts w:cs="Arial"/>
              </w:rPr>
              <w:t>IFOM</w:t>
            </w:r>
          </w:p>
        </w:tc>
      </w:tr>
      <w:tr w:rsidR="00D9201F" w:rsidRPr="003D34D2" w14:paraId="4757008D"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2B16A05B"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Address</w:t>
            </w:r>
          </w:p>
        </w:tc>
        <w:tc>
          <w:tcPr>
            <w:tcW w:w="5103" w:type="dxa"/>
            <w:tcBorders>
              <w:top w:val="single" w:sz="4" w:space="0" w:color="auto"/>
              <w:left w:val="single" w:sz="4" w:space="0" w:color="auto"/>
              <w:bottom w:val="single" w:sz="4" w:space="0" w:color="auto"/>
              <w:right w:val="single" w:sz="4" w:space="0" w:color="auto"/>
            </w:tcBorders>
            <w:hideMark/>
          </w:tcPr>
          <w:p w14:paraId="1E1283CD" w14:textId="77777777" w:rsidR="00D9201F" w:rsidRPr="003D34D2" w:rsidRDefault="00030603" w:rsidP="00890D98">
            <w:pPr>
              <w:pStyle w:val="youthaff"/>
              <w:rPr>
                <w:rFonts w:cs="Arial"/>
              </w:rPr>
            </w:pPr>
            <w:r>
              <w:rPr>
                <w:rFonts w:cs="Arial"/>
              </w:rPr>
              <w:t>Via Emilia Ponente 129</w:t>
            </w:r>
          </w:p>
        </w:tc>
      </w:tr>
      <w:tr w:rsidR="00D9201F" w:rsidRPr="003D34D2" w14:paraId="1DED1BEF"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tcPr>
          <w:p w14:paraId="6FBCFA16"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Country</w:t>
            </w:r>
          </w:p>
        </w:tc>
        <w:tc>
          <w:tcPr>
            <w:tcW w:w="5103" w:type="dxa"/>
            <w:tcBorders>
              <w:top w:val="single" w:sz="4" w:space="0" w:color="auto"/>
              <w:left w:val="single" w:sz="4" w:space="0" w:color="auto"/>
              <w:bottom w:val="single" w:sz="4" w:space="0" w:color="auto"/>
              <w:right w:val="single" w:sz="4" w:space="0" w:color="auto"/>
            </w:tcBorders>
          </w:tcPr>
          <w:p w14:paraId="3FD3082A" w14:textId="77777777" w:rsidR="00D9201F" w:rsidRPr="003D34D2" w:rsidRDefault="00D9201F" w:rsidP="00890D98">
            <w:pPr>
              <w:pStyle w:val="youthaff"/>
              <w:rPr>
                <w:rFonts w:cs="Arial"/>
              </w:rPr>
            </w:pPr>
            <w:r w:rsidRPr="003D34D2">
              <w:rPr>
                <w:rFonts w:cs="Arial"/>
              </w:rPr>
              <w:t>Italy</w:t>
            </w:r>
          </w:p>
        </w:tc>
      </w:tr>
      <w:tr w:rsidR="00D9201F" w:rsidRPr="003D34D2" w14:paraId="22AB0D3D"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2C557026"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Region</w:t>
            </w:r>
          </w:p>
        </w:tc>
        <w:tc>
          <w:tcPr>
            <w:tcW w:w="5103" w:type="dxa"/>
            <w:tcBorders>
              <w:top w:val="single" w:sz="4" w:space="0" w:color="auto"/>
              <w:left w:val="single" w:sz="4" w:space="0" w:color="auto"/>
              <w:bottom w:val="single" w:sz="4" w:space="0" w:color="auto"/>
              <w:right w:val="single" w:sz="4" w:space="0" w:color="auto"/>
            </w:tcBorders>
            <w:hideMark/>
          </w:tcPr>
          <w:p w14:paraId="64BC30DA" w14:textId="77777777" w:rsidR="00D9201F" w:rsidRPr="003D34D2" w:rsidRDefault="00D9201F" w:rsidP="00890D98">
            <w:pPr>
              <w:pStyle w:val="youthaff"/>
              <w:rPr>
                <w:rFonts w:cs="Arial"/>
              </w:rPr>
            </w:pPr>
            <w:r w:rsidRPr="003D34D2">
              <w:rPr>
                <w:rFonts w:cs="Arial"/>
              </w:rPr>
              <w:t>Emilia-Romagna</w:t>
            </w:r>
          </w:p>
        </w:tc>
      </w:tr>
      <w:tr w:rsidR="00D9201F" w:rsidRPr="003D34D2" w14:paraId="1EA73E46"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1727A22C"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Post code</w:t>
            </w:r>
          </w:p>
        </w:tc>
        <w:tc>
          <w:tcPr>
            <w:tcW w:w="5103" w:type="dxa"/>
            <w:tcBorders>
              <w:top w:val="single" w:sz="4" w:space="0" w:color="auto"/>
              <w:left w:val="single" w:sz="4" w:space="0" w:color="auto"/>
              <w:bottom w:val="single" w:sz="4" w:space="0" w:color="auto"/>
              <w:right w:val="single" w:sz="4" w:space="0" w:color="auto"/>
            </w:tcBorders>
            <w:hideMark/>
          </w:tcPr>
          <w:p w14:paraId="6685309F" w14:textId="77777777" w:rsidR="00D9201F" w:rsidRPr="003D34D2" w:rsidRDefault="00D9201F" w:rsidP="00890D98">
            <w:pPr>
              <w:pStyle w:val="youthaff"/>
              <w:rPr>
                <w:rFonts w:cs="Arial"/>
              </w:rPr>
            </w:pPr>
            <w:r w:rsidRPr="003D34D2">
              <w:rPr>
                <w:rFonts w:cs="Arial"/>
              </w:rPr>
              <w:t>401</w:t>
            </w:r>
            <w:r w:rsidR="00030603">
              <w:rPr>
                <w:rFonts w:cs="Arial"/>
              </w:rPr>
              <w:t>33</w:t>
            </w:r>
            <w:bookmarkStart w:id="0" w:name="_GoBack"/>
            <w:bookmarkEnd w:id="0"/>
          </w:p>
        </w:tc>
      </w:tr>
      <w:tr w:rsidR="00D9201F" w:rsidRPr="003D34D2" w14:paraId="3A77B804"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110CB63C"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City</w:t>
            </w:r>
          </w:p>
        </w:tc>
        <w:tc>
          <w:tcPr>
            <w:tcW w:w="5103" w:type="dxa"/>
            <w:tcBorders>
              <w:top w:val="single" w:sz="4" w:space="0" w:color="auto"/>
              <w:left w:val="single" w:sz="4" w:space="0" w:color="auto"/>
              <w:bottom w:val="single" w:sz="4" w:space="0" w:color="auto"/>
              <w:right w:val="single" w:sz="4" w:space="0" w:color="auto"/>
            </w:tcBorders>
            <w:hideMark/>
          </w:tcPr>
          <w:p w14:paraId="2FB7D51E" w14:textId="77777777" w:rsidR="00D9201F" w:rsidRPr="003D34D2" w:rsidRDefault="00D9201F" w:rsidP="00890D98">
            <w:pPr>
              <w:pStyle w:val="youthaff"/>
              <w:rPr>
                <w:rFonts w:cs="Arial"/>
              </w:rPr>
            </w:pPr>
            <w:r w:rsidRPr="003D34D2">
              <w:rPr>
                <w:rFonts w:cs="Arial"/>
              </w:rPr>
              <w:t>Bologna</w:t>
            </w:r>
          </w:p>
        </w:tc>
      </w:tr>
      <w:tr w:rsidR="00D9201F" w:rsidRPr="003D34D2" w14:paraId="2A8B4FA1"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1DDB3C4F"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Web site</w:t>
            </w:r>
          </w:p>
        </w:tc>
        <w:tc>
          <w:tcPr>
            <w:tcW w:w="5103" w:type="dxa"/>
            <w:tcBorders>
              <w:top w:val="single" w:sz="4" w:space="0" w:color="auto"/>
              <w:left w:val="single" w:sz="4" w:space="0" w:color="auto"/>
              <w:bottom w:val="single" w:sz="4" w:space="0" w:color="auto"/>
              <w:right w:val="single" w:sz="4" w:space="0" w:color="auto"/>
            </w:tcBorders>
            <w:hideMark/>
          </w:tcPr>
          <w:p w14:paraId="7EA567C8" w14:textId="77777777" w:rsidR="00D9201F" w:rsidRPr="003D34D2" w:rsidRDefault="00D9201F" w:rsidP="00890D98">
            <w:pPr>
              <w:pStyle w:val="youthaff"/>
              <w:rPr>
                <w:rFonts w:cs="Arial"/>
              </w:rPr>
            </w:pPr>
            <w:r>
              <w:rPr>
                <w:rFonts w:cs="Arial"/>
              </w:rPr>
              <w:t>www.i</w:t>
            </w:r>
            <w:r w:rsidRPr="008122DE">
              <w:rPr>
                <w:rFonts w:cs="Arial"/>
              </w:rPr>
              <w:t>fom.info</w:t>
            </w:r>
          </w:p>
        </w:tc>
      </w:tr>
      <w:tr w:rsidR="00D9201F" w:rsidRPr="003D34D2" w14:paraId="2307E20B"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3D7AA396"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Email</w:t>
            </w:r>
          </w:p>
        </w:tc>
        <w:tc>
          <w:tcPr>
            <w:tcW w:w="5103" w:type="dxa"/>
            <w:tcBorders>
              <w:top w:val="single" w:sz="4" w:space="0" w:color="auto"/>
              <w:left w:val="single" w:sz="4" w:space="0" w:color="auto"/>
              <w:bottom w:val="single" w:sz="4" w:space="0" w:color="auto"/>
              <w:right w:val="single" w:sz="4" w:space="0" w:color="auto"/>
            </w:tcBorders>
            <w:hideMark/>
          </w:tcPr>
          <w:p w14:paraId="24E29200" w14:textId="77777777" w:rsidR="00D9201F" w:rsidRPr="003D34D2" w:rsidRDefault="00D9201F" w:rsidP="00890D98">
            <w:pPr>
              <w:pStyle w:val="youthaff"/>
              <w:rPr>
                <w:rFonts w:cs="Arial"/>
              </w:rPr>
            </w:pPr>
            <w:r w:rsidRPr="008122DE">
              <w:rPr>
                <w:rFonts w:cs="Arial"/>
              </w:rPr>
              <w:t>office</w:t>
            </w:r>
            <w:r>
              <w:rPr>
                <w:rFonts w:cs="Arial"/>
              </w:rPr>
              <w:t>@ifom.info</w:t>
            </w:r>
          </w:p>
        </w:tc>
      </w:tr>
      <w:tr w:rsidR="00D9201F" w:rsidRPr="003D34D2" w14:paraId="3E6221EF"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007783E3"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Telephone</w:t>
            </w:r>
          </w:p>
        </w:tc>
        <w:tc>
          <w:tcPr>
            <w:tcW w:w="5103" w:type="dxa"/>
            <w:tcBorders>
              <w:top w:val="single" w:sz="4" w:space="0" w:color="auto"/>
              <w:left w:val="single" w:sz="4" w:space="0" w:color="auto"/>
              <w:bottom w:val="single" w:sz="4" w:space="0" w:color="auto"/>
              <w:right w:val="single" w:sz="4" w:space="0" w:color="auto"/>
            </w:tcBorders>
            <w:hideMark/>
          </w:tcPr>
          <w:p w14:paraId="040B3E4F" w14:textId="77777777" w:rsidR="00D9201F" w:rsidRPr="003D34D2" w:rsidRDefault="00D9201F" w:rsidP="00890D98">
            <w:pPr>
              <w:pStyle w:val="youthaff"/>
              <w:rPr>
                <w:rFonts w:cs="Arial"/>
              </w:rPr>
            </w:pPr>
            <w:r w:rsidRPr="003D34D2">
              <w:rPr>
                <w:rFonts w:cs="Arial"/>
              </w:rPr>
              <w:t>+393284597057</w:t>
            </w:r>
          </w:p>
        </w:tc>
      </w:tr>
      <w:tr w:rsidR="00D9201F" w:rsidRPr="003D34D2" w14:paraId="41CCF218" w14:textId="77777777" w:rsidTr="00890D98">
        <w:trPr>
          <w:cantSplit/>
          <w:jc w:val="center"/>
        </w:trPr>
        <w:tc>
          <w:tcPr>
            <w:tcW w:w="3975" w:type="dxa"/>
            <w:tcBorders>
              <w:top w:val="single" w:sz="4" w:space="0" w:color="auto"/>
              <w:left w:val="single" w:sz="4" w:space="0" w:color="auto"/>
              <w:bottom w:val="single" w:sz="4" w:space="0" w:color="auto"/>
              <w:right w:val="single" w:sz="4" w:space="0" w:color="auto"/>
            </w:tcBorders>
            <w:hideMark/>
          </w:tcPr>
          <w:p w14:paraId="55BCACDD" w14:textId="77777777" w:rsidR="00D9201F" w:rsidRPr="003D34D2" w:rsidRDefault="00D9201F" w:rsidP="00890D98">
            <w:pPr>
              <w:pStyle w:val="youthaftitem"/>
              <w:tabs>
                <w:tab w:val="clear" w:pos="425"/>
                <w:tab w:val="left" w:pos="-338"/>
              </w:tabs>
              <w:ind w:left="0" w:right="-56"/>
              <w:rPr>
                <w:rFonts w:cs="Arial"/>
                <w:sz w:val="20"/>
              </w:rPr>
            </w:pPr>
            <w:r w:rsidRPr="003D34D2">
              <w:rPr>
                <w:rFonts w:cs="Arial"/>
                <w:sz w:val="20"/>
              </w:rPr>
              <w:t>Fax</w:t>
            </w:r>
          </w:p>
        </w:tc>
        <w:tc>
          <w:tcPr>
            <w:tcW w:w="5103" w:type="dxa"/>
            <w:tcBorders>
              <w:top w:val="single" w:sz="4" w:space="0" w:color="auto"/>
              <w:left w:val="single" w:sz="4" w:space="0" w:color="auto"/>
              <w:bottom w:val="single" w:sz="4" w:space="0" w:color="auto"/>
              <w:right w:val="single" w:sz="4" w:space="0" w:color="auto"/>
            </w:tcBorders>
            <w:hideMark/>
          </w:tcPr>
          <w:p w14:paraId="42408F79" w14:textId="77777777" w:rsidR="00D9201F" w:rsidRPr="003D34D2" w:rsidRDefault="00D9201F" w:rsidP="00890D98">
            <w:pPr>
              <w:pStyle w:val="youthaff"/>
              <w:rPr>
                <w:rFonts w:cs="Arial"/>
              </w:rPr>
            </w:pPr>
            <w:r w:rsidRPr="003D34D2">
              <w:rPr>
                <w:rFonts w:cs="Arial"/>
              </w:rPr>
              <w:t>+390510544845</w:t>
            </w:r>
          </w:p>
        </w:tc>
      </w:tr>
    </w:tbl>
    <w:p w14:paraId="6E705417" w14:textId="77777777" w:rsidR="00D9201F" w:rsidRPr="003D34D2" w:rsidRDefault="00D9201F" w:rsidP="00D9201F">
      <w:pPr>
        <w:tabs>
          <w:tab w:val="left" w:pos="7740"/>
        </w:tabs>
        <w:rPr>
          <w:rFonts w:ascii="Arial" w:hAnsi="Arial" w:cs="Arial"/>
          <w:b/>
          <w:sz w:val="20"/>
          <w:szCs w:val="20"/>
          <w:lang w:val="fr-FR"/>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953"/>
        <w:gridCol w:w="5077"/>
      </w:tblGrid>
      <w:tr w:rsidR="00D9201F" w:rsidRPr="003D34D2" w14:paraId="2CFF0E95" w14:textId="77777777" w:rsidTr="00890D98">
        <w:trPr>
          <w:cantSplit/>
          <w:trHeight w:val="376"/>
          <w:jc w:val="center"/>
        </w:trPr>
        <w:tc>
          <w:tcPr>
            <w:tcW w:w="9030" w:type="dxa"/>
            <w:gridSpan w:val="2"/>
            <w:shd w:val="pct10" w:color="auto" w:fill="auto"/>
            <w:hideMark/>
          </w:tcPr>
          <w:p w14:paraId="6656DA3C" w14:textId="77777777" w:rsidR="00D9201F" w:rsidRPr="003D34D2" w:rsidRDefault="00D9201F" w:rsidP="00890D98">
            <w:pPr>
              <w:pStyle w:val="youthaf0section"/>
              <w:rPr>
                <w:rFonts w:cs="Arial"/>
                <w:sz w:val="20"/>
              </w:rPr>
            </w:pPr>
            <w:r w:rsidRPr="003D34D2">
              <w:rPr>
                <w:rFonts w:cs="Arial"/>
                <w:sz w:val="20"/>
              </w:rPr>
              <w:t>PROFILE</w:t>
            </w:r>
          </w:p>
        </w:tc>
      </w:tr>
      <w:tr w:rsidR="00D9201F" w:rsidRPr="00BB6CEA" w14:paraId="65B5712A" w14:textId="77777777" w:rsidTr="00890D98">
        <w:trPr>
          <w:cantSplit/>
          <w:trHeight w:val="354"/>
          <w:jc w:val="center"/>
        </w:trPr>
        <w:tc>
          <w:tcPr>
            <w:tcW w:w="3953" w:type="dxa"/>
            <w:hideMark/>
          </w:tcPr>
          <w:p w14:paraId="4FDF3B5A" w14:textId="77777777" w:rsidR="00D9201F" w:rsidRPr="003D34D2" w:rsidRDefault="00D9201F" w:rsidP="00890D98">
            <w:pPr>
              <w:pStyle w:val="youthaftitem"/>
              <w:tabs>
                <w:tab w:val="clear" w:pos="425"/>
                <w:tab w:val="left" w:pos="-338"/>
              </w:tabs>
              <w:ind w:left="0" w:right="-56"/>
              <w:rPr>
                <w:rFonts w:cs="Arial"/>
                <w:sz w:val="20"/>
              </w:rPr>
            </w:pPr>
            <w:r w:rsidRPr="002F7CB5">
              <w:rPr>
                <w:rFonts w:cs="Arial"/>
                <w:sz w:val="20"/>
              </w:rPr>
              <w:t>Type of Organisation</w:t>
            </w:r>
          </w:p>
        </w:tc>
        <w:tc>
          <w:tcPr>
            <w:tcW w:w="5077" w:type="dxa"/>
            <w:hideMark/>
          </w:tcPr>
          <w:p w14:paraId="41F4C1A3" w14:textId="77777777" w:rsidR="00D9201F" w:rsidRPr="002F7CB5" w:rsidRDefault="00D9201F" w:rsidP="00890D98">
            <w:pPr>
              <w:pStyle w:val="youthaftitem"/>
              <w:tabs>
                <w:tab w:val="clear" w:pos="425"/>
                <w:tab w:val="left" w:pos="-338"/>
              </w:tabs>
              <w:ind w:left="0" w:right="-56"/>
              <w:rPr>
                <w:rFonts w:cs="Arial"/>
                <w:sz w:val="20"/>
              </w:rPr>
            </w:pPr>
            <w:r>
              <w:rPr>
                <w:rFonts w:cs="Arial"/>
                <w:sz w:val="20"/>
              </w:rPr>
              <w:t>VET centre / small and medium size enterprise</w:t>
            </w:r>
          </w:p>
        </w:tc>
      </w:tr>
      <w:tr w:rsidR="00D9201F" w:rsidRPr="003D34D2" w14:paraId="6997F35B" w14:textId="77777777" w:rsidTr="00890D98">
        <w:trPr>
          <w:cantSplit/>
          <w:trHeight w:val="331"/>
          <w:jc w:val="center"/>
        </w:trPr>
        <w:tc>
          <w:tcPr>
            <w:tcW w:w="3953" w:type="dxa"/>
            <w:hideMark/>
          </w:tcPr>
          <w:p w14:paraId="7CC3481F" w14:textId="77777777" w:rsidR="00D9201F" w:rsidRPr="002F7CB5" w:rsidRDefault="00D9201F" w:rsidP="00890D98">
            <w:pPr>
              <w:pStyle w:val="youthaftitem"/>
              <w:tabs>
                <w:tab w:val="clear" w:pos="425"/>
                <w:tab w:val="left" w:pos="-338"/>
              </w:tabs>
              <w:ind w:left="0" w:right="-56"/>
              <w:rPr>
                <w:rFonts w:cs="Arial"/>
                <w:sz w:val="20"/>
              </w:rPr>
            </w:pPr>
            <w:r w:rsidRPr="002F7CB5">
              <w:rPr>
                <w:rFonts w:cs="Arial"/>
                <w:sz w:val="20"/>
              </w:rPr>
              <w:t>Is the partner organisation a public body?</w:t>
            </w:r>
          </w:p>
        </w:tc>
        <w:tc>
          <w:tcPr>
            <w:tcW w:w="5077" w:type="dxa"/>
            <w:hideMark/>
          </w:tcPr>
          <w:p w14:paraId="6AB2D4BB" w14:textId="77777777" w:rsidR="00D9201F" w:rsidRPr="002F7CB5" w:rsidRDefault="00D9201F" w:rsidP="00890D98">
            <w:pPr>
              <w:pStyle w:val="youthaftitem"/>
              <w:tabs>
                <w:tab w:val="clear" w:pos="425"/>
                <w:tab w:val="left" w:pos="-338"/>
              </w:tabs>
              <w:ind w:left="0" w:right="-56"/>
              <w:rPr>
                <w:rFonts w:cs="Arial"/>
                <w:sz w:val="20"/>
              </w:rPr>
            </w:pPr>
            <w:r w:rsidRPr="002F7CB5">
              <w:rPr>
                <w:rFonts w:cs="Arial"/>
                <w:sz w:val="20"/>
              </w:rPr>
              <w:t>No</w:t>
            </w:r>
          </w:p>
        </w:tc>
      </w:tr>
      <w:tr w:rsidR="00D9201F" w:rsidRPr="003D34D2" w14:paraId="424A88A5" w14:textId="77777777" w:rsidTr="00890D98">
        <w:trPr>
          <w:cantSplit/>
          <w:trHeight w:val="376"/>
          <w:jc w:val="center"/>
        </w:trPr>
        <w:tc>
          <w:tcPr>
            <w:tcW w:w="3953" w:type="dxa"/>
            <w:hideMark/>
          </w:tcPr>
          <w:p w14:paraId="055FD9B5" w14:textId="77777777" w:rsidR="00D9201F" w:rsidRPr="002F7CB5" w:rsidRDefault="00D9201F" w:rsidP="00890D98">
            <w:pPr>
              <w:pStyle w:val="youthaftitem"/>
              <w:tabs>
                <w:tab w:val="clear" w:pos="425"/>
                <w:tab w:val="left" w:pos="-338"/>
              </w:tabs>
              <w:ind w:left="0" w:right="-56"/>
              <w:rPr>
                <w:rFonts w:cs="Arial"/>
                <w:sz w:val="20"/>
              </w:rPr>
            </w:pPr>
            <w:r w:rsidRPr="002F7CB5">
              <w:rPr>
                <w:rFonts w:cs="Arial"/>
                <w:sz w:val="20"/>
              </w:rPr>
              <w:t>Is the partner organisation a non-profit?</w:t>
            </w:r>
          </w:p>
        </w:tc>
        <w:tc>
          <w:tcPr>
            <w:tcW w:w="5077" w:type="dxa"/>
            <w:hideMark/>
          </w:tcPr>
          <w:p w14:paraId="492F9A98" w14:textId="77777777" w:rsidR="00D9201F" w:rsidRPr="002F7CB5" w:rsidRDefault="00D9201F" w:rsidP="00890D98">
            <w:pPr>
              <w:pStyle w:val="youthaftitem"/>
              <w:tabs>
                <w:tab w:val="clear" w:pos="425"/>
                <w:tab w:val="left" w:pos="-338"/>
              </w:tabs>
              <w:ind w:left="0" w:right="-56"/>
              <w:rPr>
                <w:rFonts w:cs="Arial"/>
                <w:sz w:val="20"/>
              </w:rPr>
            </w:pPr>
            <w:r>
              <w:rPr>
                <w:rFonts w:cs="Arial"/>
                <w:sz w:val="20"/>
              </w:rPr>
              <w:t>No</w:t>
            </w:r>
          </w:p>
        </w:tc>
      </w:tr>
      <w:tr w:rsidR="00D9201F" w:rsidRPr="003D34D2" w14:paraId="037346B6" w14:textId="77777777" w:rsidTr="00890D98">
        <w:trPr>
          <w:cantSplit/>
          <w:trHeight w:val="331"/>
          <w:jc w:val="center"/>
        </w:trPr>
        <w:tc>
          <w:tcPr>
            <w:tcW w:w="3953" w:type="dxa"/>
          </w:tcPr>
          <w:p w14:paraId="4068EA19" w14:textId="77777777" w:rsidR="00D9201F" w:rsidRPr="002F7CB5" w:rsidRDefault="00D9201F" w:rsidP="00890D98">
            <w:pPr>
              <w:pStyle w:val="youthaftitem"/>
              <w:tabs>
                <w:tab w:val="clear" w:pos="425"/>
                <w:tab w:val="left" w:pos="-338"/>
              </w:tabs>
              <w:ind w:left="0" w:right="-56"/>
              <w:rPr>
                <w:rFonts w:cs="Arial"/>
                <w:sz w:val="20"/>
              </w:rPr>
            </w:pPr>
            <w:r w:rsidRPr="002F7CB5">
              <w:rPr>
                <w:rFonts w:cs="Arial"/>
                <w:sz w:val="20"/>
              </w:rPr>
              <w:t>Total number of staff</w:t>
            </w:r>
          </w:p>
        </w:tc>
        <w:tc>
          <w:tcPr>
            <w:tcW w:w="5077" w:type="dxa"/>
          </w:tcPr>
          <w:p w14:paraId="13E997DA" w14:textId="77777777" w:rsidR="00D9201F" w:rsidRPr="002F7CB5" w:rsidRDefault="00D9201F" w:rsidP="00890D98">
            <w:pPr>
              <w:pStyle w:val="youthaftitem"/>
              <w:tabs>
                <w:tab w:val="clear" w:pos="425"/>
                <w:tab w:val="left" w:pos="-338"/>
              </w:tabs>
              <w:ind w:left="0" w:right="-56"/>
              <w:rPr>
                <w:rFonts w:cs="Arial"/>
                <w:sz w:val="20"/>
              </w:rPr>
            </w:pPr>
            <w:r>
              <w:rPr>
                <w:rFonts w:cs="Arial"/>
                <w:sz w:val="20"/>
              </w:rPr>
              <w:t>8</w:t>
            </w:r>
          </w:p>
        </w:tc>
      </w:tr>
      <w:tr w:rsidR="00D9201F" w:rsidRPr="003D34D2" w14:paraId="431E3F51" w14:textId="77777777" w:rsidTr="00890D98">
        <w:trPr>
          <w:cantSplit/>
          <w:trHeight w:val="376"/>
          <w:jc w:val="center"/>
        </w:trPr>
        <w:tc>
          <w:tcPr>
            <w:tcW w:w="3953" w:type="dxa"/>
          </w:tcPr>
          <w:p w14:paraId="786C76A7" w14:textId="77777777" w:rsidR="00D9201F" w:rsidRPr="002F7CB5" w:rsidRDefault="00D9201F" w:rsidP="00890D98">
            <w:pPr>
              <w:pStyle w:val="youthaftitem"/>
              <w:tabs>
                <w:tab w:val="clear" w:pos="425"/>
                <w:tab w:val="left" w:pos="-338"/>
              </w:tabs>
              <w:ind w:left="0" w:right="-56"/>
              <w:rPr>
                <w:rFonts w:cs="Arial"/>
                <w:sz w:val="20"/>
              </w:rPr>
            </w:pPr>
            <w:r w:rsidRPr="002F7CB5">
              <w:rPr>
                <w:rFonts w:cs="Arial"/>
                <w:sz w:val="20"/>
              </w:rPr>
              <w:t xml:space="preserve">Total number of </w:t>
            </w:r>
            <w:r>
              <w:rPr>
                <w:rFonts w:cs="Arial"/>
                <w:sz w:val="20"/>
              </w:rPr>
              <w:t>learners</w:t>
            </w:r>
          </w:p>
        </w:tc>
        <w:tc>
          <w:tcPr>
            <w:tcW w:w="5077" w:type="dxa"/>
          </w:tcPr>
          <w:p w14:paraId="7410C9E5" w14:textId="77777777" w:rsidR="00D9201F" w:rsidRPr="002F7CB5" w:rsidRDefault="00D9201F" w:rsidP="00890D98">
            <w:pPr>
              <w:pStyle w:val="youthaftitem"/>
              <w:tabs>
                <w:tab w:val="clear" w:pos="425"/>
                <w:tab w:val="left" w:pos="-338"/>
              </w:tabs>
              <w:ind w:left="0" w:right="-56"/>
              <w:rPr>
                <w:rFonts w:cs="Arial"/>
                <w:sz w:val="20"/>
              </w:rPr>
            </w:pPr>
            <w:r>
              <w:rPr>
                <w:rFonts w:cs="Arial"/>
                <w:sz w:val="20"/>
              </w:rPr>
              <w:t>160</w:t>
            </w:r>
          </w:p>
        </w:tc>
      </w:tr>
    </w:tbl>
    <w:p w14:paraId="7A6FDA44" w14:textId="77777777" w:rsidR="00D9201F" w:rsidRPr="003D34D2" w:rsidRDefault="00D9201F" w:rsidP="00D9201F">
      <w:pPr>
        <w:tabs>
          <w:tab w:val="left" w:pos="7740"/>
        </w:tabs>
        <w:rPr>
          <w:rFonts w:ascii="Arial" w:hAnsi="Arial" w:cs="Arial"/>
          <w:b/>
          <w:sz w:val="20"/>
          <w:szCs w:val="20"/>
          <w:lang w:val="fr-FR"/>
        </w:rPr>
      </w:pPr>
    </w:p>
    <w:tbl>
      <w:tblPr>
        <w:tblW w:w="9059" w:type="dxa"/>
        <w:jc w:val="center"/>
        <w:tblLayout w:type="fixed"/>
        <w:tblCellMar>
          <w:left w:w="56" w:type="dxa"/>
          <w:right w:w="56" w:type="dxa"/>
        </w:tblCellMar>
        <w:tblLook w:val="04A0" w:firstRow="1" w:lastRow="0" w:firstColumn="1" w:lastColumn="0" w:noHBand="0" w:noVBand="1"/>
      </w:tblPr>
      <w:tblGrid>
        <w:gridCol w:w="2380"/>
        <w:gridCol w:w="6679"/>
      </w:tblGrid>
      <w:tr w:rsidR="00D9201F" w:rsidRPr="003D34D2" w14:paraId="40F8BF29" w14:textId="77777777" w:rsidTr="00890D98">
        <w:trPr>
          <w:trHeight w:val="364"/>
          <w:jc w:val="center"/>
        </w:trPr>
        <w:tc>
          <w:tcPr>
            <w:tcW w:w="9059" w:type="dxa"/>
            <w:gridSpan w:val="2"/>
            <w:tcBorders>
              <w:top w:val="single" w:sz="4" w:space="0" w:color="auto"/>
              <w:left w:val="single" w:sz="4" w:space="0" w:color="auto"/>
              <w:bottom w:val="single" w:sz="4" w:space="0" w:color="auto"/>
              <w:right w:val="single" w:sz="4" w:space="0" w:color="auto"/>
            </w:tcBorders>
            <w:shd w:val="pct10" w:color="auto" w:fill="auto"/>
            <w:hideMark/>
          </w:tcPr>
          <w:p w14:paraId="30156CB9" w14:textId="77777777" w:rsidR="00D9201F" w:rsidRPr="00BD4A2C" w:rsidRDefault="00D9201F" w:rsidP="00890D98">
            <w:pPr>
              <w:pStyle w:val="youthaf0section"/>
              <w:rPr>
                <w:rFonts w:cs="Arial"/>
                <w:noProof w:val="0"/>
                <w:sz w:val="20"/>
              </w:rPr>
            </w:pPr>
            <w:r w:rsidRPr="00BD4A2C">
              <w:rPr>
                <w:rFonts w:cs="Arial"/>
                <w:noProof w:val="0"/>
                <w:sz w:val="20"/>
              </w:rPr>
              <w:t>BACKGROUND AND EXPERIENCE</w:t>
            </w:r>
          </w:p>
        </w:tc>
      </w:tr>
      <w:tr w:rsidR="00D9201F" w:rsidRPr="00BB6CEA" w14:paraId="603E3D83" w14:textId="77777777" w:rsidTr="00890D98">
        <w:trPr>
          <w:trHeight w:val="364"/>
          <w:jc w:val="center"/>
        </w:trPr>
        <w:tc>
          <w:tcPr>
            <w:tcW w:w="2380" w:type="dxa"/>
            <w:tcBorders>
              <w:top w:val="single" w:sz="4" w:space="0" w:color="auto"/>
              <w:left w:val="single" w:sz="4" w:space="0" w:color="auto"/>
              <w:bottom w:val="single" w:sz="4" w:space="0" w:color="auto"/>
              <w:right w:val="single" w:sz="4" w:space="0" w:color="auto"/>
            </w:tcBorders>
          </w:tcPr>
          <w:p w14:paraId="21CA6C73" w14:textId="77777777" w:rsidR="00D9201F" w:rsidRPr="00BD4A2C" w:rsidRDefault="00D9201F" w:rsidP="00890D98">
            <w:pPr>
              <w:rPr>
                <w:rFonts w:ascii="Arial" w:hAnsi="Arial" w:cs="Arial"/>
                <w:sz w:val="20"/>
                <w:szCs w:val="20"/>
                <w:lang w:val="en-GB"/>
              </w:rPr>
            </w:pPr>
            <w:r w:rsidRPr="00BD4A2C">
              <w:rPr>
                <w:rFonts w:ascii="Arial" w:hAnsi="Arial" w:cs="Arial"/>
                <w:sz w:val="20"/>
                <w:szCs w:val="20"/>
                <w:lang w:val="en-GB"/>
              </w:rPr>
              <w:t>Please briefly present the partner organisation.</w:t>
            </w:r>
          </w:p>
        </w:tc>
        <w:tc>
          <w:tcPr>
            <w:tcW w:w="6679" w:type="dxa"/>
            <w:tcBorders>
              <w:top w:val="single" w:sz="4" w:space="0" w:color="auto"/>
              <w:left w:val="single" w:sz="4" w:space="0" w:color="auto"/>
              <w:bottom w:val="single" w:sz="4" w:space="0" w:color="auto"/>
              <w:right w:val="single" w:sz="4" w:space="0" w:color="auto"/>
            </w:tcBorders>
          </w:tcPr>
          <w:p w14:paraId="6DAF4879" w14:textId="77777777" w:rsidR="00D9201F" w:rsidRDefault="00D9201F" w:rsidP="00890D98">
            <w:pPr>
              <w:pStyle w:val="youthaff"/>
              <w:rPr>
                <w:rFonts w:cs="Arial"/>
                <w:noProof w:val="0"/>
              </w:rPr>
            </w:pPr>
            <w:r>
              <w:rPr>
                <w:rFonts w:cs="Arial"/>
                <w:noProof w:val="0"/>
              </w:rPr>
              <w:t>IFOM is a training centre that strongly believes in and supports the innovation, modernisation and internationalisation of education.</w:t>
            </w:r>
          </w:p>
          <w:p w14:paraId="787C3BD8" w14:textId="77777777" w:rsidR="00D9201F" w:rsidRPr="001C111C" w:rsidRDefault="00D9201F" w:rsidP="00890D98">
            <w:pPr>
              <w:pStyle w:val="youthaff"/>
              <w:rPr>
                <w:rFonts w:cs="Arial"/>
                <w:noProof w:val="0"/>
              </w:rPr>
            </w:pPr>
            <w:r w:rsidRPr="001C111C">
              <w:rPr>
                <w:rFonts w:cs="Arial"/>
                <w:noProof w:val="0"/>
              </w:rPr>
              <w:t>IFOM aims to foster quality improvements and excellence in education and training</w:t>
            </w:r>
            <w:r>
              <w:rPr>
                <w:rFonts w:cs="Arial"/>
                <w:noProof w:val="0"/>
              </w:rPr>
              <w:t xml:space="preserve"> and believes in</w:t>
            </w:r>
            <w:r w:rsidRPr="001C111C">
              <w:rPr>
                <w:rFonts w:cs="Arial"/>
                <w:noProof w:val="0"/>
              </w:rPr>
              <w:t xml:space="preserve"> training and </w:t>
            </w:r>
            <w:r>
              <w:rPr>
                <w:rFonts w:cs="Arial"/>
                <w:noProof w:val="0"/>
              </w:rPr>
              <w:t xml:space="preserve">learning </w:t>
            </w:r>
            <w:r w:rsidRPr="001C111C">
              <w:rPr>
                <w:rFonts w:cs="Arial"/>
                <w:noProof w:val="0"/>
              </w:rPr>
              <w:t>mobility as tools to foster employability and reduce the skill gap between education and labour market.</w:t>
            </w:r>
          </w:p>
          <w:p w14:paraId="5110D144" w14:textId="77777777" w:rsidR="00D9201F" w:rsidRDefault="00D9201F" w:rsidP="00890D98">
            <w:pPr>
              <w:pStyle w:val="youthaff"/>
              <w:rPr>
                <w:rFonts w:cs="Arial"/>
                <w:noProof w:val="0"/>
              </w:rPr>
            </w:pPr>
            <w:r w:rsidRPr="00D373D7">
              <w:rPr>
                <w:rFonts w:cs="Arial"/>
                <w:noProof w:val="0"/>
              </w:rPr>
              <w:t>IFOM designs and organises training courses and structure</w:t>
            </w:r>
            <w:r>
              <w:rPr>
                <w:rFonts w:cs="Arial"/>
                <w:noProof w:val="0"/>
              </w:rPr>
              <w:t>d</w:t>
            </w:r>
            <w:r w:rsidRPr="00D373D7">
              <w:rPr>
                <w:rFonts w:cs="Arial"/>
                <w:noProof w:val="0"/>
              </w:rPr>
              <w:t xml:space="preserve"> training events </w:t>
            </w:r>
            <w:r>
              <w:rPr>
                <w:rFonts w:cs="Arial"/>
                <w:noProof w:val="0"/>
              </w:rPr>
              <w:t xml:space="preserve">as well as job-shadowing and study visits </w:t>
            </w:r>
            <w:r w:rsidRPr="00D373D7">
              <w:rPr>
                <w:rFonts w:cs="Arial"/>
                <w:noProof w:val="0"/>
              </w:rPr>
              <w:t>for teachers</w:t>
            </w:r>
            <w:r>
              <w:rPr>
                <w:rFonts w:cs="Arial"/>
                <w:noProof w:val="0"/>
              </w:rPr>
              <w:t>, trainers, headmaster</w:t>
            </w:r>
            <w:r w:rsidRPr="00D373D7">
              <w:rPr>
                <w:rFonts w:cs="Arial"/>
                <w:noProof w:val="0"/>
              </w:rPr>
              <w:t xml:space="preserve"> and </w:t>
            </w:r>
            <w:r>
              <w:rPr>
                <w:rFonts w:cs="Arial"/>
                <w:noProof w:val="0"/>
              </w:rPr>
              <w:t xml:space="preserve">other education staff </w:t>
            </w:r>
            <w:r w:rsidRPr="00D373D7">
              <w:rPr>
                <w:rFonts w:cs="Arial"/>
                <w:noProof w:val="0"/>
              </w:rPr>
              <w:t>in order to support the</w:t>
            </w:r>
            <w:r>
              <w:rPr>
                <w:rFonts w:cs="Arial"/>
                <w:noProof w:val="0"/>
              </w:rPr>
              <w:t>m</w:t>
            </w:r>
            <w:r w:rsidRPr="00D373D7">
              <w:rPr>
                <w:rFonts w:cs="Arial"/>
                <w:noProof w:val="0"/>
              </w:rPr>
              <w:t xml:space="preserve"> to improve their competences and the quality of education provided by acquiring transversal skills and specific knowledge on innovative teaching methods and practices.</w:t>
            </w:r>
            <w:r>
              <w:rPr>
                <w:rFonts w:cs="Arial"/>
                <w:noProof w:val="0"/>
              </w:rPr>
              <w:t xml:space="preserve"> </w:t>
            </w:r>
          </w:p>
          <w:p w14:paraId="0D390B07" w14:textId="77777777" w:rsidR="00D9201F" w:rsidRDefault="00D9201F" w:rsidP="00890D98">
            <w:pPr>
              <w:pStyle w:val="youthaff"/>
              <w:rPr>
                <w:rFonts w:cs="Arial"/>
                <w:noProof w:val="0"/>
              </w:rPr>
            </w:pPr>
            <w:r w:rsidRPr="00DB3612">
              <w:rPr>
                <w:rFonts w:cs="Arial"/>
                <w:noProof w:val="0"/>
              </w:rPr>
              <w:t xml:space="preserve">IFOM establishes </w:t>
            </w:r>
            <w:r>
              <w:rPr>
                <w:rFonts w:cs="Arial"/>
                <w:noProof w:val="0"/>
              </w:rPr>
              <w:t xml:space="preserve">work-based </w:t>
            </w:r>
            <w:r w:rsidRPr="00DB3612">
              <w:rPr>
                <w:rFonts w:cs="Arial"/>
                <w:noProof w:val="0"/>
              </w:rPr>
              <w:t xml:space="preserve">traineeships </w:t>
            </w:r>
            <w:r>
              <w:rPr>
                <w:rFonts w:cs="Arial"/>
                <w:noProof w:val="0"/>
              </w:rPr>
              <w:t xml:space="preserve"> and </w:t>
            </w:r>
            <w:r w:rsidRPr="00DB3612">
              <w:rPr>
                <w:rFonts w:cs="Arial"/>
                <w:noProof w:val="0"/>
              </w:rPr>
              <w:t>apprenticeships schemes focusing for the students of fellow Italian and European institutions and for NEETs.</w:t>
            </w:r>
            <w:r w:rsidRPr="001C111C">
              <w:rPr>
                <w:rFonts w:cs="Arial"/>
                <w:noProof w:val="0"/>
              </w:rPr>
              <w:t xml:space="preserve">IFOM is active both at national and at international level where it cooperates with like-minded </w:t>
            </w:r>
            <w:r>
              <w:rPr>
                <w:rFonts w:cs="Arial"/>
                <w:noProof w:val="0"/>
              </w:rPr>
              <w:t>training providers and</w:t>
            </w:r>
            <w:r w:rsidRPr="001C111C">
              <w:rPr>
                <w:rFonts w:cs="Arial"/>
                <w:noProof w:val="0"/>
              </w:rPr>
              <w:t xml:space="preserve"> companies to foster youth employability and improve the quality of education and training, notably developing innovative learning paths and implementing work-based learning mobility schemes.</w:t>
            </w:r>
            <w:r>
              <w:rPr>
                <w:rFonts w:cs="Arial"/>
                <w:noProof w:val="0"/>
              </w:rPr>
              <w:t xml:space="preserve"> </w:t>
            </w:r>
            <w:r w:rsidRPr="00D373D7">
              <w:rPr>
                <w:rFonts w:cs="Arial"/>
                <w:noProof w:val="0"/>
              </w:rPr>
              <w:t>IFOM runs entrepreneurship education projects with specific focus on social entrepreneurship.</w:t>
            </w:r>
          </w:p>
          <w:p w14:paraId="6068BF8B" w14:textId="77777777" w:rsidR="00D9201F" w:rsidRDefault="00D9201F" w:rsidP="00890D98">
            <w:pPr>
              <w:pStyle w:val="youthaff"/>
              <w:rPr>
                <w:rFonts w:cs="Arial"/>
                <w:noProof w:val="0"/>
              </w:rPr>
            </w:pPr>
            <w:r>
              <w:rPr>
                <w:rFonts w:cs="Arial"/>
                <w:noProof w:val="0"/>
              </w:rPr>
              <w:t xml:space="preserve">At national and regional level IFOM cooperates closely with several public institutions such as the Region Emilia-Romagna, the local council of Bologna, the local council of Reggio-Emilia, the Emilia-Romagna authority for housing (ACER), </w:t>
            </w:r>
            <w:r w:rsidRPr="008B4D23">
              <w:rPr>
                <w:rFonts w:cs="Arial"/>
                <w:noProof w:val="0"/>
              </w:rPr>
              <w:t>Regional Authority for the Right to Higher Education in Emilia Romagna (ER.GO.)</w:t>
            </w:r>
            <w:r>
              <w:rPr>
                <w:rFonts w:cs="Arial"/>
                <w:noProof w:val="0"/>
              </w:rPr>
              <w:t>, the Emilia-Romagna Europe Direct point, the Milan Europe direct point and many others.</w:t>
            </w:r>
          </w:p>
          <w:p w14:paraId="2D891396" w14:textId="77777777" w:rsidR="00D9201F" w:rsidRDefault="00D9201F" w:rsidP="00890D98">
            <w:pPr>
              <w:pStyle w:val="youthaff"/>
              <w:rPr>
                <w:rFonts w:cs="Arial"/>
                <w:noProof w:val="0"/>
              </w:rPr>
            </w:pPr>
            <w:r w:rsidRPr="0041545A">
              <w:rPr>
                <w:rFonts w:cs="Arial"/>
                <w:noProof w:val="0"/>
              </w:rPr>
              <w:t xml:space="preserve">IFOM is member and participates in eTwinning particularly in the </w:t>
            </w:r>
            <w:r w:rsidRPr="0041545A">
              <w:rPr>
                <w:rFonts w:cs="Arial"/>
                <w:noProof w:val="0"/>
              </w:rPr>
              <w:lastRenderedPageBreak/>
              <w:t>European corner and notably using the teachers' corner to find teaching resources about European Union and European best practices. IFOM uses eTwinning as well to network with fellow teachers and schools, both at Italian and European level and to find interesting events, projects and partners.</w:t>
            </w:r>
          </w:p>
          <w:p w14:paraId="7EC11E08" w14:textId="77777777" w:rsidR="00D9201F" w:rsidRDefault="00D9201F" w:rsidP="00890D98">
            <w:pPr>
              <w:pStyle w:val="youthaff"/>
              <w:rPr>
                <w:rFonts w:cs="Arial"/>
                <w:noProof w:val="0"/>
              </w:rPr>
            </w:pPr>
            <w:r>
              <w:rPr>
                <w:rFonts w:cs="Arial"/>
                <w:noProof w:val="0"/>
              </w:rPr>
              <w:t xml:space="preserve">IFOM is member of the </w:t>
            </w:r>
            <w:r w:rsidRPr="00626CD2">
              <w:rPr>
                <w:rFonts w:cs="Arial"/>
                <w:noProof w:val="0"/>
              </w:rPr>
              <w:t>Di</w:t>
            </w:r>
            <w:r>
              <w:rPr>
                <w:rFonts w:cs="Arial"/>
                <w:noProof w:val="0"/>
              </w:rPr>
              <w:t>gital Skills and Jobs Coalition</w:t>
            </w:r>
            <w:r w:rsidRPr="00626CD2">
              <w:rPr>
                <w:rFonts w:cs="Arial"/>
                <w:noProof w:val="0"/>
              </w:rPr>
              <w:t xml:space="preserve"> a multi-stakeholder partnership launched by the E</w:t>
            </w:r>
            <w:r>
              <w:rPr>
                <w:rFonts w:cs="Arial"/>
                <w:noProof w:val="0"/>
              </w:rPr>
              <w:t>C</w:t>
            </w:r>
            <w:r w:rsidRPr="00626CD2">
              <w:rPr>
                <w:rFonts w:cs="Arial"/>
                <w:noProof w:val="0"/>
              </w:rPr>
              <w:t xml:space="preserve"> to help meet the high demand for digital skills in Europe</w:t>
            </w:r>
            <w:r>
              <w:rPr>
                <w:rFonts w:cs="Arial"/>
                <w:noProof w:val="0"/>
              </w:rPr>
              <w:t xml:space="preserve"> and </w:t>
            </w:r>
            <w:r w:rsidRPr="006D4A46">
              <w:rPr>
                <w:rFonts w:cs="Arial"/>
                <w:noProof w:val="0"/>
              </w:rPr>
              <w:t>modernise education across the EU and harness digital technologies for learning.</w:t>
            </w:r>
          </w:p>
          <w:p w14:paraId="51AA101E" w14:textId="77777777" w:rsidR="00D9201F" w:rsidRDefault="00D9201F" w:rsidP="00890D98">
            <w:pPr>
              <w:pStyle w:val="youthaff"/>
              <w:rPr>
                <w:rFonts w:cs="Arial"/>
                <w:noProof w:val="0"/>
              </w:rPr>
            </w:pPr>
            <w:r>
              <w:rPr>
                <w:rFonts w:cs="Arial"/>
                <w:noProof w:val="0"/>
              </w:rPr>
              <w:t xml:space="preserve">IFOM is member of the European Alliance for Apprenticeships, European Commission network that aims to </w:t>
            </w:r>
            <w:r w:rsidRPr="00813B8D">
              <w:rPr>
                <w:rFonts w:cs="Arial"/>
                <w:noProof w:val="0"/>
              </w:rPr>
              <w:t xml:space="preserve">promote </w:t>
            </w:r>
            <w:r>
              <w:rPr>
                <w:rFonts w:cs="Arial"/>
                <w:noProof w:val="0"/>
              </w:rPr>
              <w:t>work-based learning</w:t>
            </w:r>
            <w:r w:rsidRPr="00813B8D">
              <w:rPr>
                <w:rFonts w:cs="Arial"/>
                <w:noProof w:val="0"/>
              </w:rPr>
              <w:t xml:space="preserve"> schemes and initiatives across Europe.</w:t>
            </w:r>
          </w:p>
          <w:p w14:paraId="04392871" w14:textId="77777777" w:rsidR="00D9201F" w:rsidRPr="00E27286" w:rsidRDefault="00D9201F" w:rsidP="00890D98">
            <w:pPr>
              <w:pStyle w:val="youthaff"/>
              <w:rPr>
                <w:rFonts w:cs="Arial"/>
                <w:noProof w:val="0"/>
              </w:rPr>
            </w:pPr>
            <w:r w:rsidRPr="00E27286">
              <w:rPr>
                <w:rFonts w:cs="Arial"/>
                <w:noProof w:val="0"/>
              </w:rPr>
              <w:t xml:space="preserve">IFOM </w:t>
            </w:r>
            <w:r>
              <w:rPr>
                <w:rFonts w:cs="Arial"/>
                <w:noProof w:val="0"/>
              </w:rPr>
              <w:t xml:space="preserve">has implemented nearly 100 </w:t>
            </w:r>
            <w:r w:rsidRPr="00E27286">
              <w:rPr>
                <w:rFonts w:cs="Arial"/>
                <w:noProof w:val="0"/>
              </w:rPr>
              <w:t>structured training course</w:t>
            </w:r>
            <w:r>
              <w:rPr>
                <w:rFonts w:cs="Arial"/>
                <w:noProof w:val="0"/>
              </w:rPr>
              <w:t>s and mobility projects for</w:t>
            </w:r>
            <w:r w:rsidRPr="00E27286">
              <w:rPr>
                <w:rFonts w:cs="Arial"/>
                <w:noProof w:val="0"/>
              </w:rPr>
              <w:t xml:space="preserve"> teachers, trainers and staff of educational organizations.</w:t>
            </w:r>
          </w:p>
          <w:p w14:paraId="1FD12CDA" w14:textId="77777777" w:rsidR="00D9201F" w:rsidRDefault="00D9201F" w:rsidP="00890D98">
            <w:pPr>
              <w:pStyle w:val="youthaff"/>
              <w:rPr>
                <w:rFonts w:cs="Arial"/>
                <w:noProof w:val="0"/>
              </w:rPr>
            </w:pPr>
            <w:r>
              <w:rPr>
                <w:rFonts w:cs="Arial"/>
                <w:noProof w:val="0"/>
              </w:rPr>
              <w:t>IFOM organised more than a dozen different training courses tailored for education staff on a wide range of topics including: ICT and new technologies, soft skills, stress management, effective communication, work-based learning, intercultural and diversity, bullying, early school leaving, non formal education, project based learning, innovative teaching methods, leadership and entrepreneurship, coaching, outdoor learning.</w:t>
            </w:r>
          </w:p>
          <w:p w14:paraId="36B26AB5" w14:textId="77777777" w:rsidR="00D9201F" w:rsidRPr="008277F1" w:rsidRDefault="00D9201F" w:rsidP="00890D98">
            <w:pPr>
              <w:pStyle w:val="youthaff"/>
              <w:rPr>
                <w:rFonts w:cs="Arial"/>
                <w:noProof w:val="0"/>
              </w:rPr>
            </w:pPr>
            <w:r w:rsidRPr="00D373D7">
              <w:rPr>
                <w:rFonts w:cs="Arial"/>
                <w:noProof w:val="0"/>
              </w:rPr>
              <w:t xml:space="preserve">IFOM </w:t>
            </w:r>
            <w:r>
              <w:rPr>
                <w:rFonts w:cs="Arial"/>
                <w:noProof w:val="0"/>
              </w:rPr>
              <w:t xml:space="preserve">has implemented over 150 Erasmus+ mobility projects for school and </w:t>
            </w:r>
            <w:r w:rsidRPr="008277F1">
              <w:rPr>
                <w:rFonts w:cs="Arial"/>
                <w:noProof w:val="0"/>
              </w:rPr>
              <w:t>adult education staff and holds far-reaching experience in the preparation, implementation and monitoring since it has welcomed hundreds of teachers, trainers and education staff. In particular IFOM has experience in:</w:t>
            </w:r>
          </w:p>
          <w:p w14:paraId="75B46E7A" w14:textId="77777777" w:rsidR="00D9201F" w:rsidRPr="008277F1" w:rsidRDefault="00D9201F" w:rsidP="00890D98">
            <w:pPr>
              <w:pStyle w:val="youthaff"/>
              <w:rPr>
                <w:rFonts w:cs="Arial"/>
                <w:noProof w:val="0"/>
              </w:rPr>
            </w:pPr>
            <w:r w:rsidRPr="008277F1">
              <w:rPr>
                <w:rFonts w:cs="Arial"/>
                <w:noProof w:val="0"/>
              </w:rPr>
              <w:t>• information and guidance: we’ve experience in providing participants with access to clear information and guidance on mobility and its conditions;</w:t>
            </w:r>
          </w:p>
          <w:p w14:paraId="25FF3E86" w14:textId="77777777" w:rsidR="00D9201F" w:rsidRPr="008277F1" w:rsidRDefault="00D9201F" w:rsidP="00890D98">
            <w:pPr>
              <w:pStyle w:val="youthaff"/>
              <w:rPr>
                <w:rFonts w:cs="Arial"/>
                <w:noProof w:val="0"/>
              </w:rPr>
            </w:pPr>
            <w:r w:rsidRPr="008277F1">
              <w:rPr>
                <w:rFonts w:cs="Arial"/>
                <w:noProof w:val="0"/>
              </w:rPr>
              <w:t>• personalisation: we’ve experience in tailoring the mobility on the participant needs and in ensuring that it fits in with professional personal background, skills and motivation of participants and develops or supplements them;</w:t>
            </w:r>
          </w:p>
          <w:p w14:paraId="4C0E6C6D" w14:textId="77777777" w:rsidR="00D9201F" w:rsidRPr="008277F1" w:rsidRDefault="00D9201F" w:rsidP="00890D98">
            <w:pPr>
              <w:pStyle w:val="youthaff"/>
              <w:rPr>
                <w:rFonts w:cs="Arial"/>
                <w:noProof w:val="0"/>
              </w:rPr>
            </w:pPr>
            <w:r w:rsidRPr="008277F1">
              <w:rPr>
                <w:rFonts w:cs="Arial"/>
                <w:noProof w:val="0"/>
              </w:rPr>
              <w:t>• general preparation: we’ve experience in providing participants with general preparation tailored to their specific needs and covering linguistic, pedagogical and cultural;</w:t>
            </w:r>
          </w:p>
          <w:p w14:paraId="606271F4" w14:textId="77777777" w:rsidR="00D9201F" w:rsidRPr="008277F1" w:rsidRDefault="00D9201F" w:rsidP="00890D98">
            <w:pPr>
              <w:pStyle w:val="youthaff"/>
              <w:rPr>
                <w:rFonts w:cs="Arial"/>
                <w:noProof w:val="0"/>
              </w:rPr>
            </w:pPr>
            <w:r w:rsidRPr="008277F1">
              <w:rPr>
                <w:rFonts w:cs="Arial"/>
                <w:noProof w:val="0"/>
              </w:rPr>
              <w:t>• linguistic aspects: we’ve experience in providing a pre-departure assessment of language skills, language courses and linguistic support during the mobility;</w:t>
            </w:r>
          </w:p>
          <w:p w14:paraId="3BBA8E1C" w14:textId="77777777" w:rsidR="00D9201F" w:rsidRPr="008277F1" w:rsidRDefault="00D9201F" w:rsidP="00890D98">
            <w:pPr>
              <w:pStyle w:val="youthaff"/>
              <w:rPr>
                <w:rFonts w:cs="Arial"/>
                <w:noProof w:val="0"/>
              </w:rPr>
            </w:pPr>
            <w:r w:rsidRPr="008277F1">
              <w:rPr>
                <w:rFonts w:cs="Arial"/>
                <w:noProof w:val="0"/>
              </w:rPr>
              <w:t>• logistical support: we’ve experience in providing information and assistance concerning travel arrangements, insurance, social security and any other practical aspects;</w:t>
            </w:r>
          </w:p>
          <w:p w14:paraId="7EEA944C" w14:textId="77777777" w:rsidR="00D9201F" w:rsidRPr="008277F1" w:rsidRDefault="00D9201F" w:rsidP="00890D98">
            <w:pPr>
              <w:pStyle w:val="youthaff"/>
              <w:rPr>
                <w:rFonts w:cs="Arial"/>
                <w:noProof w:val="0"/>
              </w:rPr>
            </w:pPr>
            <w:r w:rsidRPr="008277F1">
              <w:rPr>
                <w:rFonts w:cs="Arial"/>
                <w:noProof w:val="0"/>
              </w:rPr>
              <w:t>• mentoring: we’ve experience in providing continuous mentoring to support participants throughout their stay;</w:t>
            </w:r>
          </w:p>
          <w:p w14:paraId="0848166F" w14:textId="77777777" w:rsidR="00D9201F" w:rsidRPr="008277F1" w:rsidRDefault="00D9201F" w:rsidP="00890D98">
            <w:pPr>
              <w:pStyle w:val="youthaff"/>
              <w:rPr>
                <w:rFonts w:cs="Arial"/>
                <w:noProof w:val="0"/>
              </w:rPr>
            </w:pPr>
            <w:r w:rsidRPr="008277F1">
              <w:rPr>
                <w:rFonts w:cs="Arial"/>
                <w:noProof w:val="0"/>
              </w:rPr>
              <w:t>• recognition: we’ve experience in providing participants with assistance regarding recognition and certification including the Europass mobility certificate;</w:t>
            </w:r>
          </w:p>
          <w:p w14:paraId="50914650" w14:textId="77777777" w:rsidR="00D9201F" w:rsidRPr="008277F1" w:rsidRDefault="00D9201F" w:rsidP="00890D98">
            <w:pPr>
              <w:pStyle w:val="youthaff"/>
              <w:rPr>
                <w:rFonts w:cs="Arial"/>
                <w:noProof w:val="0"/>
              </w:rPr>
            </w:pPr>
            <w:r w:rsidRPr="008277F1">
              <w:rPr>
                <w:rFonts w:cs="Arial"/>
                <w:noProof w:val="0"/>
              </w:rPr>
              <w:t>• learning plan: we’ve experience in drawing up a learning plan describing the learning outcomes, the means of achieving them and the evaluation measures, taking into account the reintegration issues;</w:t>
            </w:r>
          </w:p>
          <w:p w14:paraId="7043486C" w14:textId="77777777" w:rsidR="00D9201F" w:rsidRPr="007C5265" w:rsidRDefault="00D9201F" w:rsidP="00890D98">
            <w:pPr>
              <w:pStyle w:val="youthaff"/>
              <w:rPr>
                <w:rFonts w:cs="Arial"/>
                <w:noProof w:val="0"/>
              </w:rPr>
            </w:pPr>
            <w:r w:rsidRPr="008277F1">
              <w:rPr>
                <w:rFonts w:cs="Arial"/>
                <w:noProof w:val="0"/>
              </w:rPr>
              <w:t>• evaluation: we’ve experience in evaluation, during the mobility we run daily/weekly evaluations as well as a final evaluation.</w:t>
            </w:r>
          </w:p>
        </w:tc>
      </w:tr>
      <w:tr w:rsidR="00D9201F" w:rsidRPr="00BB6CEA" w14:paraId="370C242C" w14:textId="77777777" w:rsidTr="00890D98">
        <w:trPr>
          <w:trHeight w:val="364"/>
          <w:jc w:val="center"/>
        </w:trPr>
        <w:tc>
          <w:tcPr>
            <w:tcW w:w="2380" w:type="dxa"/>
            <w:tcBorders>
              <w:top w:val="single" w:sz="4" w:space="0" w:color="auto"/>
              <w:left w:val="single" w:sz="4" w:space="0" w:color="auto"/>
              <w:bottom w:val="single" w:sz="4" w:space="0" w:color="auto"/>
              <w:right w:val="single" w:sz="4" w:space="0" w:color="auto"/>
            </w:tcBorders>
          </w:tcPr>
          <w:p w14:paraId="4ECAA22E" w14:textId="77777777" w:rsidR="00D9201F" w:rsidRPr="00BD4A2C" w:rsidRDefault="00D9201F" w:rsidP="00890D98">
            <w:pPr>
              <w:rPr>
                <w:rFonts w:ascii="Arial" w:hAnsi="Arial" w:cs="Arial"/>
                <w:sz w:val="20"/>
                <w:szCs w:val="20"/>
                <w:lang w:val="en-GB"/>
              </w:rPr>
            </w:pPr>
            <w:r w:rsidRPr="00BD4A2C">
              <w:rPr>
                <w:rFonts w:ascii="Arial" w:hAnsi="Arial" w:cs="Arial"/>
                <w:sz w:val="20"/>
                <w:szCs w:val="20"/>
                <w:lang w:val="en-GB"/>
              </w:rPr>
              <w:lastRenderedPageBreak/>
              <w:t>What are the skills and expertise of key staff/persons involved in this application?</w:t>
            </w:r>
          </w:p>
        </w:tc>
        <w:tc>
          <w:tcPr>
            <w:tcW w:w="6679" w:type="dxa"/>
            <w:tcBorders>
              <w:top w:val="single" w:sz="4" w:space="0" w:color="auto"/>
              <w:left w:val="single" w:sz="4" w:space="0" w:color="auto"/>
              <w:bottom w:val="single" w:sz="4" w:space="0" w:color="auto"/>
              <w:right w:val="single" w:sz="4" w:space="0" w:color="auto"/>
            </w:tcBorders>
          </w:tcPr>
          <w:p w14:paraId="4EBCA583" w14:textId="77777777" w:rsidR="00D9201F" w:rsidRPr="007C5265" w:rsidRDefault="00D9201F" w:rsidP="00890D98">
            <w:pPr>
              <w:pStyle w:val="youthaff"/>
              <w:rPr>
                <w:rFonts w:cs="Arial"/>
                <w:noProof w:val="0"/>
              </w:rPr>
            </w:pPr>
            <w:r>
              <w:rPr>
                <w:rFonts w:cs="Arial"/>
                <w:noProof w:val="0"/>
              </w:rPr>
              <w:t xml:space="preserve">IFOM </w:t>
            </w:r>
            <w:r w:rsidRPr="007C5265">
              <w:rPr>
                <w:rFonts w:cs="Arial"/>
                <w:noProof w:val="0"/>
              </w:rPr>
              <w:t>staff has developed skills in monitoring and evaluation and project management due to academ</w:t>
            </w:r>
            <w:r>
              <w:rPr>
                <w:rFonts w:cs="Arial"/>
                <w:noProof w:val="0"/>
              </w:rPr>
              <w:t>ic and on-the-field experiences. IFOM</w:t>
            </w:r>
            <w:r w:rsidRPr="007C5265">
              <w:rPr>
                <w:rFonts w:cs="Arial"/>
                <w:noProof w:val="0"/>
              </w:rPr>
              <w:t xml:space="preserve"> staff has experience in learning outcomes validation and recognition.</w:t>
            </w:r>
          </w:p>
          <w:p w14:paraId="36267486" w14:textId="77777777" w:rsidR="00D9201F" w:rsidRPr="007C5265" w:rsidRDefault="00D9201F" w:rsidP="00890D98">
            <w:pPr>
              <w:pStyle w:val="youthaff"/>
              <w:rPr>
                <w:rFonts w:cs="Arial"/>
                <w:noProof w:val="0"/>
              </w:rPr>
            </w:pPr>
            <w:r w:rsidRPr="007C5265">
              <w:rPr>
                <w:rFonts w:cs="Arial"/>
                <w:noProof w:val="0"/>
              </w:rPr>
              <w:t xml:space="preserve">All the key staff involved in this project have previous on-the-field experience in supporting and managing mobility projects for </w:t>
            </w:r>
            <w:r>
              <w:rPr>
                <w:rFonts w:cs="Arial"/>
                <w:noProof w:val="0"/>
              </w:rPr>
              <w:t>school and adult education staff</w:t>
            </w:r>
            <w:r w:rsidRPr="007C5265">
              <w:rPr>
                <w:rFonts w:cs="Arial"/>
                <w:noProof w:val="0"/>
              </w:rPr>
              <w:t>.</w:t>
            </w:r>
          </w:p>
          <w:p w14:paraId="7C50FBAA" w14:textId="77777777" w:rsidR="00D9201F" w:rsidRDefault="00D9201F" w:rsidP="00890D98">
            <w:pPr>
              <w:pStyle w:val="youthaff"/>
              <w:rPr>
                <w:rFonts w:cs="Arial"/>
                <w:noProof w:val="0"/>
              </w:rPr>
            </w:pPr>
          </w:p>
          <w:p w14:paraId="49D3916F" w14:textId="77777777" w:rsidR="00D9201F" w:rsidRDefault="00D9201F" w:rsidP="00890D98">
            <w:pPr>
              <w:pStyle w:val="youthaff"/>
              <w:rPr>
                <w:rFonts w:cs="Arial"/>
                <w:noProof w:val="0"/>
              </w:rPr>
            </w:pPr>
            <w:r w:rsidRPr="00954726">
              <w:rPr>
                <w:rFonts w:cs="Arial"/>
                <w:noProof w:val="0"/>
              </w:rPr>
              <w:t>Francesco Tarantino</w:t>
            </w:r>
          </w:p>
          <w:p w14:paraId="547F1FB9" w14:textId="77777777" w:rsidR="00D9201F" w:rsidRDefault="00D9201F" w:rsidP="00890D98">
            <w:pPr>
              <w:pStyle w:val="youthaff"/>
              <w:rPr>
                <w:rFonts w:cs="Arial"/>
                <w:noProof w:val="0"/>
              </w:rPr>
            </w:pPr>
            <w:r w:rsidRPr="007E1040">
              <w:rPr>
                <w:rFonts w:cs="Arial"/>
                <w:noProof w:val="0"/>
              </w:rPr>
              <w:t xml:space="preserve">Francesco Tarantino holds a Master Degree in </w:t>
            </w:r>
            <w:r>
              <w:rPr>
                <w:rFonts w:cs="Arial"/>
                <w:noProof w:val="0"/>
              </w:rPr>
              <w:t xml:space="preserve">ICT </w:t>
            </w:r>
            <w:r w:rsidRPr="007E1040">
              <w:rPr>
                <w:rFonts w:cs="Arial"/>
                <w:noProof w:val="0"/>
              </w:rPr>
              <w:t xml:space="preserve">Engineering and has been involved in training and education activities since 2004. </w:t>
            </w:r>
            <w:r w:rsidRPr="005B211F">
              <w:rPr>
                <w:rFonts w:cs="Arial"/>
                <w:noProof w:val="0"/>
              </w:rPr>
              <w:t>He has developed an extensive knowledge on education and training, dual education, public speaking, stress management and integration of ICT and e-learning in education.</w:t>
            </w:r>
            <w:r w:rsidRPr="007E1040">
              <w:rPr>
                <w:rFonts w:cs="Arial"/>
                <w:noProof w:val="0"/>
              </w:rPr>
              <w:t>He has bee</w:t>
            </w:r>
            <w:r>
              <w:rPr>
                <w:rFonts w:cs="Arial"/>
                <w:noProof w:val="0"/>
              </w:rPr>
              <w:t>n the lead  trainer in more than 3</w:t>
            </w:r>
            <w:r w:rsidRPr="007E1040">
              <w:rPr>
                <w:rFonts w:cs="Arial"/>
                <w:noProof w:val="0"/>
              </w:rPr>
              <w:t xml:space="preserve">0 trainings </w:t>
            </w:r>
            <w:r w:rsidRPr="005B211F">
              <w:rPr>
                <w:lang w:val="en-US"/>
              </w:rPr>
              <w:t xml:space="preserve">most of them being in-service trainings </w:t>
            </w:r>
            <w:r>
              <w:rPr>
                <w:lang w:val="en-US"/>
              </w:rPr>
              <w:t>f</w:t>
            </w:r>
            <w:r w:rsidRPr="005B211F">
              <w:rPr>
                <w:lang w:val="en-US"/>
              </w:rPr>
              <w:t xml:space="preserve">or teachers. </w:t>
            </w:r>
            <w:r w:rsidRPr="005B211F">
              <w:rPr>
                <w:rFonts w:cs="Arial"/>
                <w:noProof w:val="0"/>
              </w:rPr>
              <w:t xml:space="preserve"> He is part of the E</w:t>
            </w:r>
            <w:r w:rsidRPr="007E1040">
              <w:rPr>
                <w:rFonts w:cs="Arial"/>
                <w:noProof w:val="0"/>
              </w:rPr>
              <w:t xml:space="preserve">CVET Community of Practice and has experience in recognition and validation of competences. </w:t>
            </w:r>
          </w:p>
          <w:p w14:paraId="2BF0D23A" w14:textId="77777777" w:rsidR="00D9201F" w:rsidRDefault="00D9201F" w:rsidP="00890D98">
            <w:pPr>
              <w:pStyle w:val="youthaff"/>
              <w:rPr>
                <w:rFonts w:cs="Arial"/>
                <w:noProof w:val="0"/>
              </w:rPr>
            </w:pPr>
            <w:r>
              <w:rPr>
                <w:rFonts w:cs="Arial"/>
                <w:noProof w:val="0"/>
              </w:rPr>
              <w:t>Francesco Tarantino was selected as an expert by the European Commission to contribute to the development of the ESCO classification for the Education sector in 2016.</w:t>
            </w:r>
          </w:p>
          <w:p w14:paraId="50BDC2A0" w14:textId="77777777" w:rsidR="00D9201F" w:rsidRDefault="00D9201F" w:rsidP="00890D98">
            <w:pPr>
              <w:pStyle w:val="youthaff"/>
              <w:rPr>
                <w:rFonts w:cs="Arial"/>
                <w:noProof w:val="0"/>
              </w:rPr>
            </w:pPr>
            <w:r>
              <w:rPr>
                <w:rFonts w:cs="Arial"/>
                <w:noProof w:val="0"/>
              </w:rPr>
              <w:t xml:space="preserve">Francesco Tarantino participates as stakeholder and speaker in policy-making events and conferences organized by the European Commission, the Presidency of the Council of European Union and the CEDEFOP such as the 2014 EAFA stakeholder meeting, the 2015 EAFA stakeholder meeting, the 2014 European Business Forum on VET, the 2015 </w:t>
            </w:r>
            <w:r w:rsidRPr="00891C75">
              <w:rPr>
                <w:lang w:val="en-US"/>
              </w:rPr>
              <w:t>Eur</w:t>
            </w:r>
            <w:r>
              <w:rPr>
                <w:lang w:val="en-US"/>
              </w:rPr>
              <w:t>opean Apprenticeship Conference “Engaging SMEs in a</w:t>
            </w:r>
            <w:r w:rsidRPr="00891C75">
              <w:rPr>
                <w:lang w:val="en-US"/>
              </w:rPr>
              <w:t>pprenticeships</w:t>
            </w:r>
            <w:r>
              <w:rPr>
                <w:lang w:val="en-US"/>
              </w:rPr>
              <w:t>”</w:t>
            </w:r>
            <w:r>
              <w:rPr>
                <w:rFonts w:cs="Arial"/>
                <w:noProof w:val="0"/>
              </w:rPr>
              <w:t xml:space="preserve">, the 2015 </w:t>
            </w:r>
            <w:r w:rsidRPr="0063661E">
              <w:rPr>
                <w:rFonts w:cs="Arial"/>
                <w:noProof w:val="0"/>
              </w:rPr>
              <w:t>Meeting of Ministers in charge of Vocational Education and Training,</w:t>
            </w:r>
            <w:r>
              <w:rPr>
                <w:rFonts w:cs="Arial"/>
                <w:noProof w:val="0"/>
              </w:rPr>
              <w:t xml:space="preserve"> the 2016 </w:t>
            </w:r>
            <w:r w:rsidRPr="0063661E">
              <w:rPr>
                <w:rFonts w:cs="Arial"/>
                <w:noProof w:val="0"/>
              </w:rPr>
              <w:t>peer review on national reform</w:t>
            </w:r>
            <w:r>
              <w:rPr>
                <w:rFonts w:cs="Arial"/>
                <w:noProof w:val="0"/>
              </w:rPr>
              <w:t xml:space="preserve"> </w:t>
            </w:r>
            <w:r w:rsidRPr="00176167">
              <w:rPr>
                <w:rFonts w:cs="Arial"/>
                <w:noProof w:val="0"/>
              </w:rPr>
              <w:t>in the area of apprenticeships</w:t>
            </w:r>
            <w:r>
              <w:rPr>
                <w:rFonts w:cs="Arial"/>
                <w:noProof w:val="0"/>
              </w:rPr>
              <w:t>.</w:t>
            </w:r>
          </w:p>
          <w:p w14:paraId="1AE05FE0" w14:textId="77777777" w:rsidR="00D9201F" w:rsidRDefault="00D9201F" w:rsidP="00890D98">
            <w:pPr>
              <w:pStyle w:val="youthaff"/>
              <w:rPr>
                <w:rFonts w:cs="Arial"/>
                <w:noProof w:val="0"/>
                <w:lang w:val="en-US"/>
              </w:rPr>
            </w:pPr>
            <w:r>
              <w:rPr>
                <w:rFonts w:cs="Arial"/>
                <w:noProof w:val="0"/>
                <w:lang w:val="en-US"/>
              </w:rPr>
              <w:t>Giulia Zambon</w:t>
            </w:r>
          </w:p>
          <w:p w14:paraId="2CCACF7F" w14:textId="77777777" w:rsidR="00D9201F" w:rsidRDefault="00D9201F" w:rsidP="00890D98">
            <w:pPr>
              <w:pStyle w:val="youthaff"/>
              <w:rPr>
                <w:rFonts w:cs="Arial"/>
                <w:noProof w:val="0"/>
                <w:lang w:val="en-US"/>
              </w:rPr>
            </w:pPr>
            <w:r>
              <w:rPr>
                <w:rFonts w:cs="Arial"/>
                <w:noProof w:val="0"/>
                <w:lang w:val="en-US"/>
              </w:rPr>
              <w:t>Giulia Zambon</w:t>
            </w:r>
            <w:r w:rsidRPr="005B211F">
              <w:rPr>
                <w:rFonts w:cs="Arial"/>
                <w:noProof w:val="0"/>
                <w:lang w:val="en-US"/>
              </w:rPr>
              <w:t xml:space="preserve"> </w:t>
            </w:r>
            <w:r>
              <w:rPr>
                <w:rFonts w:cs="Arial"/>
                <w:noProof w:val="0"/>
                <w:lang w:val="en-US"/>
              </w:rPr>
              <w:t xml:space="preserve">graduated </w:t>
            </w:r>
            <w:r w:rsidRPr="005B211F">
              <w:rPr>
                <w:rFonts w:cs="Arial"/>
                <w:noProof w:val="0"/>
                <w:lang w:val="en-US"/>
              </w:rPr>
              <w:t>in “</w:t>
            </w:r>
            <w:r>
              <w:rPr>
                <w:rFonts w:cs="Arial"/>
                <w:noProof w:val="0"/>
                <w:lang w:val="en-US"/>
              </w:rPr>
              <w:t>European Languages and culture” and has been specializing in the field of training courses and learning activities for teachers and educational staff.</w:t>
            </w:r>
          </w:p>
          <w:p w14:paraId="7B86FAAC" w14:textId="77777777" w:rsidR="00D9201F" w:rsidRDefault="00D9201F" w:rsidP="00890D98">
            <w:pPr>
              <w:pStyle w:val="youthaff"/>
              <w:rPr>
                <w:rFonts w:cs="Arial"/>
                <w:noProof w:val="0"/>
                <w:lang w:val="en-US"/>
              </w:rPr>
            </w:pPr>
            <w:r>
              <w:rPr>
                <w:rFonts w:cs="Arial"/>
                <w:noProof w:val="0"/>
                <w:lang w:val="en-US"/>
              </w:rPr>
              <w:t>Giulia has gained a far-reaching experience as trainer assistant first and lead trainer later in over 20 training courses for teachers and educational staff especially in the area on soft skills, non-formal education, cultural diversity, preventing early school leaving and bullying.</w:t>
            </w:r>
          </w:p>
          <w:p w14:paraId="044B99E4" w14:textId="77777777" w:rsidR="00D9201F" w:rsidRPr="005B211F" w:rsidRDefault="00D9201F" w:rsidP="00890D98">
            <w:pPr>
              <w:pStyle w:val="youthaff"/>
              <w:rPr>
                <w:rFonts w:cs="Arial"/>
                <w:noProof w:val="0"/>
                <w:lang w:val="en-US"/>
              </w:rPr>
            </w:pPr>
            <w:r w:rsidRPr="005B211F">
              <w:rPr>
                <w:rFonts w:cs="Arial"/>
                <w:noProof w:val="0"/>
                <w:lang w:val="en-US"/>
              </w:rPr>
              <w:t>Emanuele Ferrara</w:t>
            </w:r>
          </w:p>
          <w:p w14:paraId="635B679D" w14:textId="77777777" w:rsidR="00D9201F" w:rsidRPr="005B211F" w:rsidRDefault="00D9201F" w:rsidP="00890D98">
            <w:pPr>
              <w:pStyle w:val="youthaff"/>
              <w:rPr>
                <w:rFonts w:cs="Arial"/>
                <w:noProof w:val="0"/>
                <w:lang w:val="en-US"/>
              </w:rPr>
            </w:pPr>
            <w:r w:rsidRPr="005B211F">
              <w:rPr>
                <w:rFonts w:cs="Arial"/>
                <w:noProof w:val="0"/>
                <w:lang w:val="en-US"/>
              </w:rPr>
              <w:t>Emanuele Ferrara holds a Master Degree in Economics and Management of Non-profit Organizations and Cooperatives, and Postgraduate Master Degree in Social Innovation, Social Start-up, Social Business, and Project Innovation at the ASVI School for Management &amp; Social Change.</w:t>
            </w:r>
          </w:p>
          <w:p w14:paraId="44A2DD2F" w14:textId="77777777" w:rsidR="00D9201F" w:rsidRPr="005B211F" w:rsidRDefault="00D9201F" w:rsidP="00890D98">
            <w:pPr>
              <w:pStyle w:val="youthaff"/>
              <w:rPr>
                <w:rFonts w:cs="Arial"/>
                <w:noProof w:val="0"/>
                <w:lang w:val="en-US"/>
              </w:rPr>
            </w:pPr>
            <w:r w:rsidRPr="005B211F">
              <w:rPr>
                <w:rFonts w:cs="Arial"/>
                <w:noProof w:val="0"/>
                <w:lang w:val="en-US"/>
              </w:rPr>
              <w:t>Emanuele has been the project assistant and financial manager in more than fifty European-funded projects. He is expert in project management, entrepreneurship education, organizational and financial management.</w:t>
            </w:r>
          </w:p>
        </w:tc>
      </w:tr>
    </w:tbl>
    <w:p w14:paraId="67D48C7D" w14:textId="77777777" w:rsidR="00D9201F" w:rsidRPr="006317C8" w:rsidRDefault="00D9201F" w:rsidP="00D9201F">
      <w:pPr>
        <w:tabs>
          <w:tab w:val="left" w:pos="7740"/>
        </w:tabs>
        <w:rPr>
          <w:rFonts w:ascii="Humanst521 BT" w:hAnsi="Humanst521 BT"/>
          <w:b/>
          <w:sz w:val="16"/>
          <w:szCs w:val="16"/>
          <w:lang w:val="en-US"/>
        </w:rPr>
      </w:pPr>
    </w:p>
    <w:tbl>
      <w:tblPr>
        <w:tblW w:w="0" w:type="auto"/>
        <w:jc w:val="center"/>
        <w:tblLayout w:type="fixed"/>
        <w:tblCellMar>
          <w:left w:w="56" w:type="dxa"/>
          <w:right w:w="56" w:type="dxa"/>
        </w:tblCellMar>
        <w:tblLook w:val="04A0" w:firstRow="1" w:lastRow="0" w:firstColumn="1" w:lastColumn="0" w:noHBand="0" w:noVBand="1"/>
      </w:tblPr>
      <w:tblGrid>
        <w:gridCol w:w="2840"/>
        <w:gridCol w:w="6238"/>
      </w:tblGrid>
      <w:tr w:rsidR="00D9201F" w:rsidRPr="00FA12FA" w14:paraId="106636D0" w14:textId="77777777" w:rsidTr="00890D98">
        <w:trPr>
          <w:cantSplit/>
          <w:jc w:val="center"/>
        </w:trPr>
        <w:tc>
          <w:tcPr>
            <w:tcW w:w="9078" w:type="dxa"/>
            <w:gridSpan w:val="2"/>
            <w:tcBorders>
              <w:top w:val="single" w:sz="4" w:space="0" w:color="auto"/>
              <w:left w:val="single" w:sz="4" w:space="0" w:color="auto"/>
              <w:bottom w:val="single" w:sz="4" w:space="0" w:color="auto"/>
              <w:right w:val="single" w:sz="4" w:space="0" w:color="auto"/>
            </w:tcBorders>
            <w:shd w:val="pct10" w:color="auto" w:fill="auto"/>
            <w:hideMark/>
          </w:tcPr>
          <w:p w14:paraId="601E95D0" w14:textId="77777777" w:rsidR="00D9201F" w:rsidRDefault="00D9201F" w:rsidP="00890D98">
            <w:pPr>
              <w:pStyle w:val="youthaf2subtopic"/>
              <w:rPr>
                <w:rFonts w:cs="Arial"/>
                <w:b w:val="0"/>
                <w:i w:val="0"/>
              </w:rPr>
            </w:pPr>
            <w:r>
              <w:rPr>
                <w:rFonts w:cs="Arial"/>
                <w:i w:val="0"/>
              </w:rPr>
              <w:t>LEGAL REPRESENTATIVE</w:t>
            </w:r>
          </w:p>
        </w:tc>
      </w:tr>
      <w:tr w:rsidR="00D9201F" w14:paraId="435A1005"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3C5192C5" w14:textId="77777777" w:rsidR="00D9201F" w:rsidRDefault="00D9201F" w:rsidP="00890D98">
            <w:pPr>
              <w:pStyle w:val="youthaftitem"/>
              <w:ind w:left="0"/>
              <w:rPr>
                <w:rFonts w:cs="Arial"/>
                <w:sz w:val="20"/>
              </w:rPr>
            </w:pPr>
            <w:r>
              <w:rPr>
                <w:rFonts w:cs="Arial"/>
                <w:sz w:val="20"/>
              </w:rPr>
              <w:t>Title</w:t>
            </w:r>
          </w:p>
        </w:tc>
        <w:tc>
          <w:tcPr>
            <w:tcW w:w="6238" w:type="dxa"/>
            <w:tcBorders>
              <w:top w:val="single" w:sz="4" w:space="0" w:color="auto"/>
              <w:left w:val="single" w:sz="4" w:space="0" w:color="auto"/>
              <w:bottom w:val="single" w:sz="4" w:space="0" w:color="auto"/>
              <w:right w:val="single" w:sz="4" w:space="0" w:color="auto"/>
            </w:tcBorders>
          </w:tcPr>
          <w:p w14:paraId="207854CD" w14:textId="77777777" w:rsidR="00D9201F" w:rsidRDefault="00D9201F" w:rsidP="00890D98">
            <w:pPr>
              <w:pStyle w:val="youthaff"/>
              <w:rPr>
                <w:rFonts w:cs="Arial"/>
              </w:rPr>
            </w:pPr>
            <w:r>
              <w:rPr>
                <w:rFonts w:cs="Arial"/>
              </w:rPr>
              <w:t>Mr.</w:t>
            </w:r>
          </w:p>
        </w:tc>
      </w:tr>
      <w:tr w:rsidR="00D9201F" w14:paraId="1743DA35"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71255798" w14:textId="77777777" w:rsidR="00D9201F" w:rsidRDefault="00D9201F" w:rsidP="00890D98">
            <w:pPr>
              <w:pStyle w:val="youthaftitem"/>
              <w:ind w:left="0"/>
              <w:rPr>
                <w:rFonts w:cs="Arial"/>
                <w:sz w:val="20"/>
              </w:rPr>
            </w:pPr>
            <w:r>
              <w:rPr>
                <w:rFonts w:cs="Arial"/>
                <w:sz w:val="20"/>
              </w:rPr>
              <w:t>Gender</w:t>
            </w:r>
          </w:p>
        </w:tc>
        <w:tc>
          <w:tcPr>
            <w:tcW w:w="6238" w:type="dxa"/>
            <w:tcBorders>
              <w:top w:val="single" w:sz="4" w:space="0" w:color="auto"/>
              <w:left w:val="single" w:sz="4" w:space="0" w:color="auto"/>
              <w:bottom w:val="single" w:sz="4" w:space="0" w:color="auto"/>
              <w:right w:val="single" w:sz="4" w:space="0" w:color="auto"/>
            </w:tcBorders>
            <w:hideMark/>
          </w:tcPr>
          <w:p w14:paraId="409E62DF" w14:textId="77777777" w:rsidR="00D9201F" w:rsidRDefault="00D9201F" w:rsidP="00890D98">
            <w:pPr>
              <w:pStyle w:val="youthaff"/>
              <w:rPr>
                <w:rFonts w:cs="Arial"/>
              </w:rPr>
            </w:pPr>
            <w:r>
              <w:rPr>
                <w:rFonts w:cs="Arial"/>
              </w:rPr>
              <w:t>Male</w:t>
            </w:r>
          </w:p>
        </w:tc>
      </w:tr>
      <w:tr w:rsidR="00D9201F" w14:paraId="69CD7949"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2116EAE3" w14:textId="77777777" w:rsidR="00D9201F" w:rsidRDefault="00D9201F" w:rsidP="00890D98">
            <w:pPr>
              <w:pStyle w:val="youthaftitem"/>
              <w:ind w:left="0"/>
              <w:rPr>
                <w:rFonts w:cs="Arial"/>
                <w:sz w:val="20"/>
              </w:rPr>
            </w:pPr>
            <w:r>
              <w:rPr>
                <w:rFonts w:cs="Arial"/>
                <w:sz w:val="20"/>
              </w:rPr>
              <w:t>Family name</w:t>
            </w:r>
          </w:p>
        </w:tc>
        <w:tc>
          <w:tcPr>
            <w:tcW w:w="6238" w:type="dxa"/>
            <w:tcBorders>
              <w:top w:val="single" w:sz="4" w:space="0" w:color="auto"/>
              <w:left w:val="single" w:sz="4" w:space="0" w:color="auto"/>
              <w:bottom w:val="single" w:sz="4" w:space="0" w:color="auto"/>
              <w:right w:val="single" w:sz="4" w:space="0" w:color="auto"/>
            </w:tcBorders>
            <w:hideMark/>
          </w:tcPr>
          <w:p w14:paraId="073DD2D2" w14:textId="77777777" w:rsidR="00D9201F" w:rsidRDefault="00D9201F" w:rsidP="00890D98">
            <w:pPr>
              <w:pStyle w:val="youthaff"/>
              <w:rPr>
                <w:rFonts w:cs="Arial"/>
              </w:rPr>
            </w:pPr>
            <w:r>
              <w:rPr>
                <w:rFonts w:cs="Arial"/>
              </w:rPr>
              <w:t>TARANTINO</w:t>
            </w:r>
          </w:p>
        </w:tc>
      </w:tr>
      <w:tr w:rsidR="00D9201F" w14:paraId="46C061F5"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0AB2CBCD" w14:textId="77777777" w:rsidR="00D9201F" w:rsidRDefault="00D9201F" w:rsidP="00890D98">
            <w:pPr>
              <w:pStyle w:val="youthaftitem"/>
              <w:ind w:left="0"/>
              <w:rPr>
                <w:rFonts w:cs="Arial"/>
                <w:sz w:val="20"/>
              </w:rPr>
            </w:pPr>
            <w:r>
              <w:rPr>
                <w:rFonts w:cs="Arial"/>
                <w:sz w:val="20"/>
              </w:rPr>
              <w:t>First name</w:t>
            </w:r>
          </w:p>
        </w:tc>
        <w:tc>
          <w:tcPr>
            <w:tcW w:w="6238" w:type="dxa"/>
            <w:tcBorders>
              <w:top w:val="single" w:sz="4" w:space="0" w:color="auto"/>
              <w:left w:val="single" w:sz="4" w:space="0" w:color="auto"/>
              <w:bottom w:val="single" w:sz="4" w:space="0" w:color="auto"/>
              <w:right w:val="single" w:sz="4" w:space="0" w:color="auto"/>
            </w:tcBorders>
            <w:hideMark/>
          </w:tcPr>
          <w:p w14:paraId="084128A1" w14:textId="77777777" w:rsidR="00D9201F" w:rsidRDefault="00D9201F" w:rsidP="00890D98">
            <w:pPr>
              <w:pStyle w:val="youthaff"/>
              <w:rPr>
                <w:rFonts w:cs="Arial"/>
              </w:rPr>
            </w:pPr>
            <w:r>
              <w:rPr>
                <w:rFonts w:cs="Arial"/>
              </w:rPr>
              <w:t>Francesco</w:t>
            </w:r>
          </w:p>
        </w:tc>
      </w:tr>
      <w:tr w:rsidR="00D9201F" w14:paraId="68360FA5"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5D7ADA0E" w14:textId="77777777" w:rsidR="00D9201F" w:rsidRDefault="00D9201F" w:rsidP="00890D98">
            <w:pPr>
              <w:pStyle w:val="youthaftitem"/>
              <w:ind w:left="0"/>
              <w:rPr>
                <w:rFonts w:cs="Arial"/>
                <w:sz w:val="20"/>
              </w:rPr>
            </w:pPr>
            <w:r>
              <w:rPr>
                <w:rFonts w:cs="Arial"/>
                <w:sz w:val="20"/>
              </w:rPr>
              <w:t>Position</w:t>
            </w:r>
          </w:p>
        </w:tc>
        <w:tc>
          <w:tcPr>
            <w:tcW w:w="6238" w:type="dxa"/>
            <w:tcBorders>
              <w:top w:val="single" w:sz="4" w:space="0" w:color="auto"/>
              <w:left w:val="single" w:sz="4" w:space="0" w:color="auto"/>
              <w:bottom w:val="single" w:sz="4" w:space="0" w:color="auto"/>
              <w:right w:val="single" w:sz="4" w:space="0" w:color="auto"/>
            </w:tcBorders>
            <w:hideMark/>
          </w:tcPr>
          <w:p w14:paraId="4D0C340F" w14:textId="77777777" w:rsidR="00D9201F" w:rsidRDefault="00D9201F" w:rsidP="00890D98">
            <w:pPr>
              <w:pStyle w:val="youthaff"/>
              <w:rPr>
                <w:rFonts w:cs="Arial"/>
              </w:rPr>
            </w:pPr>
            <w:r>
              <w:rPr>
                <w:rFonts w:cs="Arial"/>
              </w:rPr>
              <w:t>Director</w:t>
            </w:r>
          </w:p>
        </w:tc>
      </w:tr>
      <w:tr w:rsidR="00D9201F" w14:paraId="7123BFDF"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7D0311DE" w14:textId="77777777" w:rsidR="00D9201F" w:rsidRDefault="00D9201F" w:rsidP="00890D98">
            <w:pPr>
              <w:pStyle w:val="youthaftitem"/>
              <w:ind w:left="0"/>
              <w:rPr>
                <w:rFonts w:cs="Arial"/>
                <w:sz w:val="20"/>
              </w:rPr>
            </w:pPr>
            <w:r>
              <w:rPr>
                <w:rFonts w:cs="Arial"/>
                <w:sz w:val="20"/>
              </w:rPr>
              <w:t>Department</w:t>
            </w:r>
          </w:p>
        </w:tc>
        <w:tc>
          <w:tcPr>
            <w:tcW w:w="6238" w:type="dxa"/>
            <w:tcBorders>
              <w:top w:val="single" w:sz="4" w:space="0" w:color="auto"/>
              <w:left w:val="single" w:sz="4" w:space="0" w:color="auto"/>
              <w:bottom w:val="single" w:sz="4" w:space="0" w:color="auto"/>
              <w:right w:val="single" w:sz="4" w:space="0" w:color="auto"/>
            </w:tcBorders>
            <w:hideMark/>
          </w:tcPr>
          <w:p w14:paraId="79D1652F" w14:textId="77777777" w:rsidR="00D9201F" w:rsidRDefault="00D9201F" w:rsidP="00890D98">
            <w:pPr>
              <w:pStyle w:val="youthaff"/>
              <w:rPr>
                <w:rFonts w:cs="Arial"/>
              </w:rPr>
            </w:pPr>
          </w:p>
        </w:tc>
      </w:tr>
      <w:tr w:rsidR="00D9201F" w14:paraId="0614B47C"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0384BB56" w14:textId="77777777" w:rsidR="00D9201F" w:rsidRDefault="00D9201F" w:rsidP="00890D98">
            <w:pPr>
              <w:pStyle w:val="youthaftitem"/>
              <w:ind w:left="0"/>
              <w:rPr>
                <w:rFonts w:cs="Arial"/>
                <w:sz w:val="20"/>
              </w:rPr>
            </w:pPr>
            <w:r>
              <w:rPr>
                <w:rFonts w:cs="Arial"/>
                <w:sz w:val="20"/>
              </w:rPr>
              <w:t>Email</w:t>
            </w:r>
          </w:p>
        </w:tc>
        <w:tc>
          <w:tcPr>
            <w:tcW w:w="6238" w:type="dxa"/>
            <w:tcBorders>
              <w:top w:val="single" w:sz="4" w:space="0" w:color="auto"/>
              <w:left w:val="single" w:sz="4" w:space="0" w:color="auto"/>
              <w:bottom w:val="single" w:sz="4" w:space="0" w:color="auto"/>
              <w:right w:val="single" w:sz="4" w:space="0" w:color="auto"/>
            </w:tcBorders>
            <w:hideMark/>
          </w:tcPr>
          <w:p w14:paraId="16138652" w14:textId="77777777" w:rsidR="00D9201F" w:rsidRDefault="00D9201F" w:rsidP="00890D98">
            <w:pPr>
              <w:pStyle w:val="youthaff"/>
              <w:rPr>
                <w:rFonts w:cs="Arial"/>
              </w:rPr>
            </w:pPr>
            <w:r>
              <w:t>f.tarantino@ifom.info</w:t>
            </w:r>
          </w:p>
        </w:tc>
      </w:tr>
      <w:tr w:rsidR="00D9201F" w14:paraId="09183CDF" w14:textId="77777777" w:rsidTr="00890D98">
        <w:trPr>
          <w:cantSplit/>
          <w:jc w:val="center"/>
        </w:trPr>
        <w:tc>
          <w:tcPr>
            <w:tcW w:w="2840" w:type="dxa"/>
            <w:tcBorders>
              <w:top w:val="single" w:sz="4" w:space="0" w:color="auto"/>
              <w:left w:val="single" w:sz="4" w:space="0" w:color="auto"/>
              <w:bottom w:val="single" w:sz="4" w:space="0" w:color="auto"/>
              <w:right w:val="single" w:sz="4" w:space="0" w:color="auto"/>
            </w:tcBorders>
            <w:hideMark/>
          </w:tcPr>
          <w:p w14:paraId="635CB177" w14:textId="77777777" w:rsidR="00D9201F" w:rsidRDefault="00D9201F" w:rsidP="00890D98">
            <w:pPr>
              <w:pStyle w:val="youthaftitem"/>
              <w:ind w:left="0"/>
              <w:rPr>
                <w:rFonts w:cs="Arial"/>
                <w:sz w:val="20"/>
              </w:rPr>
            </w:pPr>
            <w:r>
              <w:rPr>
                <w:rFonts w:cs="Arial"/>
                <w:sz w:val="20"/>
              </w:rPr>
              <w:t>Telephone</w:t>
            </w:r>
          </w:p>
        </w:tc>
        <w:tc>
          <w:tcPr>
            <w:tcW w:w="6238" w:type="dxa"/>
            <w:tcBorders>
              <w:top w:val="single" w:sz="4" w:space="0" w:color="auto"/>
              <w:left w:val="single" w:sz="4" w:space="0" w:color="auto"/>
              <w:bottom w:val="single" w:sz="4" w:space="0" w:color="auto"/>
              <w:right w:val="single" w:sz="4" w:space="0" w:color="auto"/>
            </w:tcBorders>
            <w:hideMark/>
          </w:tcPr>
          <w:p w14:paraId="761119D0" w14:textId="77777777" w:rsidR="00D9201F" w:rsidRDefault="00D9201F" w:rsidP="00890D98">
            <w:pPr>
              <w:pStyle w:val="youthaff"/>
              <w:rPr>
                <w:rFonts w:cs="Arial"/>
              </w:rPr>
            </w:pPr>
            <w:r>
              <w:rPr>
                <w:rFonts w:cs="Arial"/>
              </w:rPr>
              <w:t>+393284597057</w:t>
            </w:r>
          </w:p>
        </w:tc>
      </w:tr>
    </w:tbl>
    <w:p w14:paraId="01E3F7AE" w14:textId="77777777" w:rsidR="00D9201F" w:rsidRDefault="00D9201F" w:rsidP="00D9201F">
      <w:pPr>
        <w:tabs>
          <w:tab w:val="left" w:pos="7740"/>
        </w:tabs>
        <w:rPr>
          <w:rFonts w:ascii="Humanst521 BT" w:hAnsi="Humanst521 BT"/>
          <w:b/>
          <w:sz w:val="16"/>
          <w:szCs w:val="16"/>
          <w:lang w:val="fr-FR"/>
        </w:rPr>
      </w:pPr>
    </w:p>
    <w:p w14:paraId="21A17853" w14:textId="77777777" w:rsidR="00D9201F" w:rsidRPr="006000A7" w:rsidRDefault="00D9201F" w:rsidP="00D9201F">
      <w:pPr>
        <w:tabs>
          <w:tab w:val="left" w:pos="7740"/>
        </w:tabs>
        <w:rPr>
          <w:rFonts w:ascii="Humanst521 BT" w:hAnsi="Humanst521 BT"/>
          <w:b/>
          <w:sz w:val="16"/>
          <w:szCs w:val="16"/>
          <w:lang w:val="en-GB"/>
        </w:rPr>
      </w:pPr>
    </w:p>
    <w:tbl>
      <w:tblPr>
        <w:tblW w:w="0" w:type="auto"/>
        <w:jc w:val="center"/>
        <w:tblLayout w:type="fixed"/>
        <w:tblCellMar>
          <w:left w:w="56" w:type="dxa"/>
          <w:right w:w="56" w:type="dxa"/>
        </w:tblCellMar>
        <w:tblLook w:val="04A0" w:firstRow="1" w:lastRow="0" w:firstColumn="1" w:lastColumn="0" w:noHBand="0" w:noVBand="1"/>
      </w:tblPr>
      <w:tblGrid>
        <w:gridCol w:w="2659"/>
        <w:gridCol w:w="6413"/>
      </w:tblGrid>
      <w:tr w:rsidR="00D9201F" w:rsidRPr="00FA12FA" w14:paraId="5450B2BB" w14:textId="77777777" w:rsidTr="00890D98">
        <w:trPr>
          <w:cantSplit/>
          <w:jc w:val="center"/>
        </w:trPr>
        <w:tc>
          <w:tcPr>
            <w:tcW w:w="9072" w:type="dxa"/>
            <w:gridSpan w:val="2"/>
            <w:tcBorders>
              <w:top w:val="single" w:sz="4" w:space="0" w:color="auto"/>
              <w:left w:val="single" w:sz="4" w:space="0" w:color="auto"/>
              <w:bottom w:val="single" w:sz="4" w:space="0" w:color="auto"/>
              <w:right w:val="single" w:sz="4" w:space="0" w:color="auto"/>
            </w:tcBorders>
            <w:shd w:val="pct10" w:color="auto" w:fill="auto"/>
            <w:hideMark/>
          </w:tcPr>
          <w:p w14:paraId="4A91BEC7" w14:textId="77777777" w:rsidR="00D9201F" w:rsidRDefault="00D9201F" w:rsidP="00890D98">
            <w:pPr>
              <w:pStyle w:val="youthaf2subtopic"/>
              <w:rPr>
                <w:rFonts w:cs="Arial"/>
                <w:b w:val="0"/>
                <w:i w:val="0"/>
              </w:rPr>
            </w:pPr>
            <w:r>
              <w:rPr>
                <w:rFonts w:cs="Arial"/>
                <w:i w:val="0"/>
              </w:rPr>
              <w:lastRenderedPageBreak/>
              <w:t>CONTACT PERSON</w:t>
            </w:r>
          </w:p>
        </w:tc>
      </w:tr>
      <w:tr w:rsidR="00D9201F" w14:paraId="0B53C7E4"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36E592FD" w14:textId="77777777" w:rsidR="00D9201F" w:rsidRDefault="00D9201F" w:rsidP="00890D98">
            <w:pPr>
              <w:pStyle w:val="youthaftitem"/>
              <w:ind w:left="0"/>
              <w:rPr>
                <w:rFonts w:cs="Arial"/>
                <w:sz w:val="20"/>
              </w:rPr>
            </w:pPr>
            <w:r>
              <w:rPr>
                <w:rFonts w:cs="Arial"/>
                <w:sz w:val="20"/>
              </w:rPr>
              <w:t>Title</w:t>
            </w:r>
          </w:p>
        </w:tc>
        <w:tc>
          <w:tcPr>
            <w:tcW w:w="6413" w:type="dxa"/>
            <w:tcBorders>
              <w:top w:val="single" w:sz="4" w:space="0" w:color="auto"/>
              <w:left w:val="single" w:sz="4" w:space="0" w:color="auto"/>
              <w:bottom w:val="single" w:sz="4" w:space="0" w:color="auto"/>
              <w:right w:val="single" w:sz="4" w:space="0" w:color="auto"/>
            </w:tcBorders>
          </w:tcPr>
          <w:p w14:paraId="2044D2B2" w14:textId="77777777" w:rsidR="00D9201F" w:rsidRDefault="00D9201F" w:rsidP="00890D98">
            <w:pPr>
              <w:pStyle w:val="youthaff"/>
              <w:rPr>
                <w:rFonts w:cs="Arial"/>
              </w:rPr>
            </w:pPr>
            <w:r>
              <w:rPr>
                <w:rFonts w:cs="Arial"/>
              </w:rPr>
              <w:t>Ms.</w:t>
            </w:r>
          </w:p>
        </w:tc>
      </w:tr>
      <w:tr w:rsidR="00D9201F" w14:paraId="74C00ECC"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28282569" w14:textId="77777777" w:rsidR="00D9201F" w:rsidRDefault="00D9201F" w:rsidP="00890D98">
            <w:pPr>
              <w:pStyle w:val="youthaftitem"/>
              <w:ind w:left="0"/>
              <w:rPr>
                <w:rFonts w:cs="Arial"/>
                <w:sz w:val="20"/>
              </w:rPr>
            </w:pPr>
            <w:r>
              <w:rPr>
                <w:rFonts w:cs="Arial"/>
                <w:sz w:val="20"/>
              </w:rPr>
              <w:t>Gender</w:t>
            </w:r>
          </w:p>
        </w:tc>
        <w:tc>
          <w:tcPr>
            <w:tcW w:w="6413" w:type="dxa"/>
            <w:tcBorders>
              <w:top w:val="single" w:sz="4" w:space="0" w:color="auto"/>
              <w:left w:val="single" w:sz="4" w:space="0" w:color="auto"/>
              <w:bottom w:val="single" w:sz="4" w:space="0" w:color="auto"/>
              <w:right w:val="single" w:sz="4" w:space="0" w:color="auto"/>
            </w:tcBorders>
            <w:hideMark/>
          </w:tcPr>
          <w:p w14:paraId="272FEDBC" w14:textId="77777777" w:rsidR="00D9201F" w:rsidRDefault="00D9201F" w:rsidP="00890D98">
            <w:pPr>
              <w:pStyle w:val="youthaff"/>
              <w:rPr>
                <w:rFonts w:cs="Arial"/>
              </w:rPr>
            </w:pPr>
            <w:r>
              <w:rPr>
                <w:rFonts w:cs="Arial"/>
              </w:rPr>
              <w:t>Female</w:t>
            </w:r>
          </w:p>
        </w:tc>
      </w:tr>
      <w:tr w:rsidR="00D9201F" w14:paraId="351DE315"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0704AF95" w14:textId="77777777" w:rsidR="00D9201F" w:rsidRDefault="00D9201F" w:rsidP="00890D98">
            <w:pPr>
              <w:pStyle w:val="youthaftitem"/>
              <w:ind w:left="0"/>
              <w:rPr>
                <w:rFonts w:cs="Arial"/>
                <w:sz w:val="20"/>
              </w:rPr>
            </w:pPr>
            <w:r>
              <w:rPr>
                <w:rFonts w:cs="Arial"/>
                <w:sz w:val="20"/>
              </w:rPr>
              <w:t>Family name</w:t>
            </w:r>
          </w:p>
        </w:tc>
        <w:tc>
          <w:tcPr>
            <w:tcW w:w="6413" w:type="dxa"/>
            <w:tcBorders>
              <w:top w:val="single" w:sz="4" w:space="0" w:color="auto"/>
              <w:left w:val="single" w:sz="4" w:space="0" w:color="auto"/>
              <w:bottom w:val="single" w:sz="4" w:space="0" w:color="auto"/>
              <w:right w:val="single" w:sz="4" w:space="0" w:color="auto"/>
            </w:tcBorders>
            <w:hideMark/>
          </w:tcPr>
          <w:p w14:paraId="59D0AA30" w14:textId="77777777" w:rsidR="00D9201F" w:rsidRDefault="00D9201F" w:rsidP="00890D98">
            <w:pPr>
              <w:pStyle w:val="youthaff"/>
              <w:rPr>
                <w:rFonts w:cs="Arial"/>
              </w:rPr>
            </w:pPr>
            <w:r>
              <w:rPr>
                <w:rFonts w:cs="Arial"/>
              </w:rPr>
              <w:t>ZAMBON</w:t>
            </w:r>
          </w:p>
        </w:tc>
      </w:tr>
      <w:tr w:rsidR="00D9201F" w14:paraId="6D65E0FD"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569D68D4" w14:textId="77777777" w:rsidR="00D9201F" w:rsidRDefault="00D9201F" w:rsidP="00890D98">
            <w:pPr>
              <w:pStyle w:val="youthaftitem"/>
              <w:ind w:left="0"/>
              <w:rPr>
                <w:rFonts w:cs="Arial"/>
                <w:sz w:val="20"/>
              </w:rPr>
            </w:pPr>
            <w:r>
              <w:rPr>
                <w:rFonts w:cs="Arial"/>
                <w:sz w:val="20"/>
              </w:rPr>
              <w:t>First name</w:t>
            </w:r>
          </w:p>
        </w:tc>
        <w:tc>
          <w:tcPr>
            <w:tcW w:w="6413" w:type="dxa"/>
            <w:tcBorders>
              <w:top w:val="single" w:sz="4" w:space="0" w:color="auto"/>
              <w:left w:val="single" w:sz="4" w:space="0" w:color="auto"/>
              <w:bottom w:val="single" w:sz="4" w:space="0" w:color="auto"/>
              <w:right w:val="single" w:sz="4" w:space="0" w:color="auto"/>
            </w:tcBorders>
            <w:hideMark/>
          </w:tcPr>
          <w:p w14:paraId="6FCB82CD" w14:textId="77777777" w:rsidR="00D9201F" w:rsidRDefault="00D9201F" w:rsidP="00890D98">
            <w:pPr>
              <w:pStyle w:val="youthaff"/>
              <w:rPr>
                <w:rFonts w:cs="Arial"/>
              </w:rPr>
            </w:pPr>
            <w:r>
              <w:rPr>
                <w:rFonts w:cs="Arial"/>
              </w:rPr>
              <w:t>Giulia</w:t>
            </w:r>
          </w:p>
        </w:tc>
      </w:tr>
      <w:tr w:rsidR="00D9201F" w14:paraId="23487AF7"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7875471D" w14:textId="77777777" w:rsidR="00D9201F" w:rsidRDefault="00D9201F" w:rsidP="00890D98">
            <w:pPr>
              <w:pStyle w:val="youthaftitem"/>
              <w:ind w:left="0"/>
              <w:rPr>
                <w:rFonts w:cs="Arial"/>
                <w:sz w:val="20"/>
              </w:rPr>
            </w:pPr>
            <w:r>
              <w:rPr>
                <w:rFonts w:cs="Arial"/>
                <w:sz w:val="20"/>
              </w:rPr>
              <w:t>Position</w:t>
            </w:r>
          </w:p>
        </w:tc>
        <w:tc>
          <w:tcPr>
            <w:tcW w:w="6413" w:type="dxa"/>
            <w:tcBorders>
              <w:top w:val="single" w:sz="4" w:space="0" w:color="auto"/>
              <w:left w:val="single" w:sz="4" w:space="0" w:color="auto"/>
              <w:bottom w:val="single" w:sz="4" w:space="0" w:color="auto"/>
              <w:right w:val="single" w:sz="4" w:space="0" w:color="auto"/>
            </w:tcBorders>
            <w:hideMark/>
          </w:tcPr>
          <w:p w14:paraId="46361174" w14:textId="77777777" w:rsidR="00D9201F" w:rsidRDefault="00D9201F" w:rsidP="00890D98">
            <w:pPr>
              <w:pStyle w:val="youthaff"/>
              <w:rPr>
                <w:rFonts w:cs="Arial"/>
              </w:rPr>
            </w:pPr>
            <w:r>
              <w:rPr>
                <w:rFonts w:cs="Arial"/>
              </w:rPr>
              <w:t>Project coordinator</w:t>
            </w:r>
          </w:p>
        </w:tc>
      </w:tr>
      <w:tr w:rsidR="00D9201F" w14:paraId="7B07912A"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2EA217D2" w14:textId="77777777" w:rsidR="00D9201F" w:rsidRDefault="00D9201F" w:rsidP="00890D98">
            <w:pPr>
              <w:pStyle w:val="youthaftitem"/>
              <w:ind w:left="0"/>
              <w:rPr>
                <w:rFonts w:cs="Arial"/>
                <w:sz w:val="20"/>
              </w:rPr>
            </w:pPr>
            <w:r>
              <w:rPr>
                <w:rFonts w:cs="Arial"/>
                <w:sz w:val="20"/>
              </w:rPr>
              <w:t>Department</w:t>
            </w:r>
          </w:p>
        </w:tc>
        <w:tc>
          <w:tcPr>
            <w:tcW w:w="6413" w:type="dxa"/>
            <w:tcBorders>
              <w:top w:val="single" w:sz="4" w:space="0" w:color="auto"/>
              <w:left w:val="single" w:sz="4" w:space="0" w:color="auto"/>
              <w:bottom w:val="single" w:sz="4" w:space="0" w:color="auto"/>
              <w:right w:val="single" w:sz="4" w:space="0" w:color="auto"/>
            </w:tcBorders>
            <w:hideMark/>
          </w:tcPr>
          <w:p w14:paraId="1B788EB6" w14:textId="77777777" w:rsidR="00D9201F" w:rsidRDefault="00D9201F" w:rsidP="00890D98">
            <w:pPr>
              <w:pStyle w:val="youthaff"/>
              <w:rPr>
                <w:rFonts w:cs="Arial"/>
              </w:rPr>
            </w:pPr>
          </w:p>
        </w:tc>
      </w:tr>
      <w:tr w:rsidR="00D9201F" w:rsidRPr="006000A7" w14:paraId="650F3DC5"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6C58E92C" w14:textId="77777777" w:rsidR="00D9201F" w:rsidRDefault="00D9201F" w:rsidP="00890D98">
            <w:pPr>
              <w:pStyle w:val="youthaftitem"/>
              <w:ind w:left="0"/>
              <w:rPr>
                <w:rFonts w:cs="Arial"/>
                <w:sz w:val="20"/>
              </w:rPr>
            </w:pPr>
            <w:r>
              <w:rPr>
                <w:rFonts w:cs="Arial"/>
                <w:sz w:val="20"/>
              </w:rPr>
              <w:t>Email</w:t>
            </w:r>
          </w:p>
        </w:tc>
        <w:tc>
          <w:tcPr>
            <w:tcW w:w="6413" w:type="dxa"/>
            <w:tcBorders>
              <w:top w:val="single" w:sz="4" w:space="0" w:color="auto"/>
              <w:left w:val="single" w:sz="4" w:space="0" w:color="auto"/>
              <w:bottom w:val="single" w:sz="4" w:space="0" w:color="auto"/>
              <w:right w:val="single" w:sz="4" w:space="0" w:color="auto"/>
            </w:tcBorders>
            <w:hideMark/>
          </w:tcPr>
          <w:p w14:paraId="29F63300" w14:textId="77777777" w:rsidR="00D9201F" w:rsidRDefault="00D9201F" w:rsidP="00890D98">
            <w:pPr>
              <w:pStyle w:val="youthaff"/>
              <w:rPr>
                <w:rFonts w:cs="Arial"/>
              </w:rPr>
            </w:pPr>
            <w:r>
              <w:t>office</w:t>
            </w:r>
            <w:r w:rsidRPr="00976D03">
              <w:t>@</w:t>
            </w:r>
            <w:r>
              <w:t>ifom.info</w:t>
            </w:r>
          </w:p>
        </w:tc>
      </w:tr>
      <w:tr w:rsidR="00D9201F" w:rsidRPr="006000A7" w14:paraId="30D478E8" w14:textId="77777777" w:rsidTr="00890D98">
        <w:trPr>
          <w:cantSplit/>
          <w:jc w:val="center"/>
        </w:trPr>
        <w:tc>
          <w:tcPr>
            <w:tcW w:w="2659" w:type="dxa"/>
            <w:tcBorders>
              <w:top w:val="single" w:sz="4" w:space="0" w:color="auto"/>
              <w:left w:val="single" w:sz="4" w:space="0" w:color="auto"/>
              <w:bottom w:val="single" w:sz="4" w:space="0" w:color="auto"/>
              <w:right w:val="single" w:sz="4" w:space="0" w:color="auto"/>
            </w:tcBorders>
            <w:hideMark/>
          </w:tcPr>
          <w:p w14:paraId="14C1A64E" w14:textId="77777777" w:rsidR="00D9201F" w:rsidRDefault="00D9201F" w:rsidP="00890D98">
            <w:pPr>
              <w:pStyle w:val="youthaftitem"/>
              <w:ind w:left="0"/>
              <w:rPr>
                <w:rFonts w:cs="Arial"/>
                <w:sz w:val="20"/>
              </w:rPr>
            </w:pPr>
            <w:r>
              <w:rPr>
                <w:rFonts w:cs="Arial"/>
                <w:sz w:val="20"/>
              </w:rPr>
              <w:t>Telephone</w:t>
            </w:r>
          </w:p>
        </w:tc>
        <w:tc>
          <w:tcPr>
            <w:tcW w:w="6413" w:type="dxa"/>
            <w:tcBorders>
              <w:top w:val="single" w:sz="4" w:space="0" w:color="auto"/>
              <w:left w:val="single" w:sz="4" w:space="0" w:color="auto"/>
              <w:bottom w:val="single" w:sz="4" w:space="0" w:color="auto"/>
              <w:right w:val="single" w:sz="4" w:space="0" w:color="auto"/>
            </w:tcBorders>
            <w:hideMark/>
          </w:tcPr>
          <w:p w14:paraId="6415BBDA" w14:textId="77777777" w:rsidR="00D9201F" w:rsidRDefault="00D9201F" w:rsidP="00890D98">
            <w:pPr>
              <w:pStyle w:val="youthaff"/>
              <w:rPr>
                <w:rFonts w:cs="Arial"/>
              </w:rPr>
            </w:pPr>
            <w:r>
              <w:rPr>
                <w:rFonts w:cs="Arial"/>
              </w:rPr>
              <w:t>+390510563665</w:t>
            </w:r>
          </w:p>
        </w:tc>
      </w:tr>
    </w:tbl>
    <w:p w14:paraId="622F2689" w14:textId="77777777" w:rsidR="00D9201F" w:rsidRDefault="00D9201F" w:rsidP="00D9201F">
      <w:pPr>
        <w:tabs>
          <w:tab w:val="left" w:pos="7740"/>
        </w:tabs>
        <w:rPr>
          <w:rFonts w:ascii="Humanst521 BT" w:hAnsi="Humanst521 BT"/>
          <w:b/>
          <w:sz w:val="16"/>
          <w:szCs w:val="16"/>
          <w:lang w:val="fr-FR"/>
        </w:rPr>
      </w:pPr>
    </w:p>
    <w:p w14:paraId="45E62FD5" w14:textId="77777777" w:rsidR="001F7307" w:rsidRPr="00D9201F" w:rsidRDefault="001F7307" w:rsidP="00D9201F">
      <w:pPr>
        <w:rPr>
          <w:szCs w:val="16"/>
        </w:rPr>
      </w:pPr>
    </w:p>
    <w:sectPr w:rsidR="001F7307" w:rsidRPr="00D9201F" w:rsidSect="00B7211E">
      <w:footnotePr>
        <w:pos w:val="beneathText"/>
      </w:footnotePr>
      <w:pgSz w:w="11905" w:h="16837"/>
      <w:pgMar w:top="720" w:right="1134" w:bottom="141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BD1B" w14:textId="77777777" w:rsidR="00521B86" w:rsidRDefault="00521B86" w:rsidP="00C51DC2">
      <w:r>
        <w:separator/>
      </w:r>
    </w:p>
  </w:endnote>
  <w:endnote w:type="continuationSeparator" w:id="0">
    <w:p w14:paraId="6C8B8513" w14:textId="77777777" w:rsidR="00521B86" w:rsidRDefault="00521B86" w:rsidP="00C5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02041" w14:textId="77777777" w:rsidR="00521B86" w:rsidRDefault="00521B86" w:rsidP="00C51DC2">
      <w:r>
        <w:separator/>
      </w:r>
    </w:p>
  </w:footnote>
  <w:footnote w:type="continuationSeparator" w:id="0">
    <w:p w14:paraId="4B5B82BA" w14:textId="77777777" w:rsidR="00521B86" w:rsidRDefault="00521B86" w:rsidP="00C51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C2F"/>
    <w:multiLevelType w:val="hybridMultilevel"/>
    <w:tmpl w:val="43102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8A1640"/>
    <w:multiLevelType w:val="hybridMultilevel"/>
    <w:tmpl w:val="B9A0A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285126"/>
    <w:multiLevelType w:val="hybridMultilevel"/>
    <w:tmpl w:val="E61EC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98660F"/>
    <w:multiLevelType w:val="hybridMultilevel"/>
    <w:tmpl w:val="A788916C"/>
    <w:lvl w:ilvl="0" w:tplc="0410000F">
      <w:start w:val="1"/>
      <w:numFmt w:val="decimal"/>
      <w:lvlText w:val="%1."/>
      <w:lvlJc w:val="left"/>
      <w:pPr>
        <w:tabs>
          <w:tab w:val="num" w:pos="720"/>
        </w:tabs>
        <w:ind w:left="720" w:hanging="360"/>
      </w:pPr>
    </w:lvl>
    <w:lvl w:ilvl="1" w:tplc="FD5EB18A">
      <w:numFmt w:val="bullet"/>
      <w:lvlText w:val="-"/>
      <w:lvlJc w:val="left"/>
      <w:pPr>
        <w:tabs>
          <w:tab w:val="num" w:pos="1440"/>
        </w:tabs>
        <w:ind w:left="1440" w:hanging="360"/>
      </w:pPr>
      <w:rPr>
        <w:rFonts w:ascii="Calibri" w:eastAsia="Times New Roman" w:hAnsi="Calibri"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EA05BB4"/>
    <w:multiLevelType w:val="hybridMultilevel"/>
    <w:tmpl w:val="E384F418"/>
    <w:lvl w:ilvl="0" w:tplc="C5A4C17C">
      <w:start w:val="1"/>
      <w:numFmt w:val="bullet"/>
      <w:lvlText w:val=""/>
      <w:lvlJc w:val="left"/>
      <w:pPr>
        <w:ind w:left="720" w:hanging="360"/>
      </w:pPr>
      <w:rPr>
        <w:rFonts w:ascii="Symbol" w:hAnsi="Symbol" w:hint="default"/>
        <w:color w:val="00449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6714F0"/>
    <w:multiLevelType w:val="hybridMultilevel"/>
    <w:tmpl w:val="5EE626B2"/>
    <w:lvl w:ilvl="0" w:tplc="374A79A6">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FE30AD"/>
    <w:multiLevelType w:val="hybridMultilevel"/>
    <w:tmpl w:val="22FC87C6"/>
    <w:lvl w:ilvl="0" w:tplc="FCF4E2B6">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D1919E4"/>
    <w:multiLevelType w:val="hybridMultilevel"/>
    <w:tmpl w:val="F80A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E68CB"/>
    <w:rsid w:val="0001648A"/>
    <w:rsid w:val="00030603"/>
    <w:rsid w:val="0003302F"/>
    <w:rsid w:val="00036956"/>
    <w:rsid w:val="0005711D"/>
    <w:rsid w:val="000606A8"/>
    <w:rsid w:val="00061AEB"/>
    <w:rsid w:val="000777EC"/>
    <w:rsid w:val="000812BC"/>
    <w:rsid w:val="000A3B0E"/>
    <w:rsid w:val="000B01E0"/>
    <w:rsid w:val="000C30FE"/>
    <w:rsid w:val="000C471B"/>
    <w:rsid w:val="000C59A7"/>
    <w:rsid w:val="000C79F6"/>
    <w:rsid w:val="000D5AD2"/>
    <w:rsid w:val="000E59E1"/>
    <w:rsid w:val="000F52BD"/>
    <w:rsid w:val="0010606C"/>
    <w:rsid w:val="00107D3A"/>
    <w:rsid w:val="001137CF"/>
    <w:rsid w:val="00121CF3"/>
    <w:rsid w:val="00123284"/>
    <w:rsid w:val="00142C45"/>
    <w:rsid w:val="00161874"/>
    <w:rsid w:val="00162856"/>
    <w:rsid w:val="0016574F"/>
    <w:rsid w:val="00167D6F"/>
    <w:rsid w:val="001812EC"/>
    <w:rsid w:val="00190E48"/>
    <w:rsid w:val="001914CE"/>
    <w:rsid w:val="001A04B0"/>
    <w:rsid w:val="001C111C"/>
    <w:rsid w:val="001C2053"/>
    <w:rsid w:val="001D0B54"/>
    <w:rsid w:val="001D3F69"/>
    <w:rsid w:val="001F4E5E"/>
    <w:rsid w:val="001F7307"/>
    <w:rsid w:val="002017FB"/>
    <w:rsid w:val="00203B9A"/>
    <w:rsid w:val="00225BCD"/>
    <w:rsid w:val="002616C4"/>
    <w:rsid w:val="00276FBF"/>
    <w:rsid w:val="00277540"/>
    <w:rsid w:val="002923C4"/>
    <w:rsid w:val="002A3FA8"/>
    <w:rsid w:val="002B369C"/>
    <w:rsid w:val="002C107C"/>
    <w:rsid w:val="002C1181"/>
    <w:rsid w:val="002C5B09"/>
    <w:rsid w:val="002F7CB5"/>
    <w:rsid w:val="003063F7"/>
    <w:rsid w:val="00307629"/>
    <w:rsid w:val="00310D8E"/>
    <w:rsid w:val="00343DD2"/>
    <w:rsid w:val="00353F06"/>
    <w:rsid w:val="00361484"/>
    <w:rsid w:val="00374BBA"/>
    <w:rsid w:val="00383A4C"/>
    <w:rsid w:val="0038443E"/>
    <w:rsid w:val="0038708D"/>
    <w:rsid w:val="00393396"/>
    <w:rsid w:val="003A687C"/>
    <w:rsid w:val="003B3EA0"/>
    <w:rsid w:val="003D34D2"/>
    <w:rsid w:val="003F1201"/>
    <w:rsid w:val="003F2548"/>
    <w:rsid w:val="003F27D3"/>
    <w:rsid w:val="00406743"/>
    <w:rsid w:val="004101F6"/>
    <w:rsid w:val="00410700"/>
    <w:rsid w:val="0041545A"/>
    <w:rsid w:val="00421561"/>
    <w:rsid w:val="00424A35"/>
    <w:rsid w:val="00445015"/>
    <w:rsid w:val="004517F1"/>
    <w:rsid w:val="00451934"/>
    <w:rsid w:val="00457DA1"/>
    <w:rsid w:val="00461A87"/>
    <w:rsid w:val="004640B4"/>
    <w:rsid w:val="004644B9"/>
    <w:rsid w:val="00471E5F"/>
    <w:rsid w:val="004739F5"/>
    <w:rsid w:val="00484F9A"/>
    <w:rsid w:val="0049467C"/>
    <w:rsid w:val="004A025A"/>
    <w:rsid w:val="004A70C8"/>
    <w:rsid w:val="004B0C64"/>
    <w:rsid w:val="004B24B7"/>
    <w:rsid w:val="004C4B5C"/>
    <w:rsid w:val="004C7940"/>
    <w:rsid w:val="004E3E60"/>
    <w:rsid w:val="00504098"/>
    <w:rsid w:val="00511D84"/>
    <w:rsid w:val="005128B5"/>
    <w:rsid w:val="00517168"/>
    <w:rsid w:val="00521B86"/>
    <w:rsid w:val="00524C3C"/>
    <w:rsid w:val="00527A90"/>
    <w:rsid w:val="00537A02"/>
    <w:rsid w:val="0055106B"/>
    <w:rsid w:val="00562D09"/>
    <w:rsid w:val="0056356D"/>
    <w:rsid w:val="00570779"/>
    <w:rsid w:val="00575B72"/>
    <w:rsid w:val="005849BB"/>
    <w:rsid w:val="005A05B9"/>
    <w:rsid w:val="005A26CB"/>
    <w:rsid w:val="005B10E8"/>
    <w:rsid w:val="005B211F"/>
    <w:rsid w:val="005B5AFF"/>
    <w:rsid w:val="005C3486"/>
    <w:rsid w:val="005D0DA5"/>
    <w:rsid w:val="005E06F6"/>
    <w:rsid w:val="005E75CC"/>
    <w:rsid w:val="00606935"/>
    <w:rsid w:val="006139A0"/>
    <w:rsid w:val="006317C8"/>
    <w:rsid w:val="006375BA"/>
    <w:rsid w:val="00643783"/>
    <w:rsid w:val="006452FD"/>
    <w:rsid w:val="00645338"/>
    <w:rsid w:val="00655B1B"/>
    <w:rsid w:val="00657EDC"/>
    <w:rsid w:val="006651A7"/>
    <w:rsid w:val="00683F29"/>
    <w:rsid w:val="006960A2"/>
    <w:rsid w:val="00696EF4"/>
    <w:rsid w:val="00697546"/>
    <w:rsid w:val="00697E13"/>
    <w:rsid w:val="006A186E"/>
    <w:rsid w:val="006A3F2D"/>
    <w:rsid w:val="006B3955"/>
    <w:rsid w:val="006C5033"/>
    <w:rsid w:val="006C783E"/>
    <w:rsid w:val="007027E7"/>
    <w:rsid w:val="007049F0"/>
    <w:rsid w:val="007201F4"/>
    <w:rsid w:val="0072276A"/>
    <w:rsid w:val="00723009"/>
    <w:rsid w:val="00737757"/>
    <w:rsid w:val="007467AF"/>
    <w:rsid w:val="00760F6D"/>
    <w:rsid w:val="00767880"/>
    <w:rsid w:val="007714C9"/>
    <w:rsid w:val="00774E79"/>
    <w:rsid w:val="007779F6"/>
    <w:rsid w:val="007836AC"/>
    <w:rsid w:val="00787A30"/>
    <w:rsid w:val="00787FBB"/>
    <w:rsid w:val="00790C32"/>
    <w:rsid w:val="0079222C"/>
    <w:rsid w:val="00796A2E"/>
    <w:rsid w:val="007A3391"/>
    <w:rsid w:val="007A520E"/>
    <w:rsid w:val="007B2C2B"/>
    <w:rsid w:val="007B4963"/>
    <w:rsid w:val="007B5682"/>
    <w:rsid w:val="007B6111"/>
    <w:rsid w:val="007B72BF"/>
    <w:rsid w:val="007C5265"/>
    <w:rsid w:val="007D18E6"/>
    <w:rsid w:val="007D5085"/>
    <w:rsid w:val="007E1040"/>
    <w:rsid w:val="007F4617"/>
    <w:rsid w:val="00805E21"/>
    <w:rsid w:val="008104C4"/>
    <w:rsid w:val="008122DE"/>
    <w:rsid w:val="008129D1"/>
    <w:rsid w:val="00813B8D"/>
    <w:rsid w:val="0081562B"/>
    <w:rsid w:val="0082191D"/>
    <w:rsid w:val="0085281E"/>
    <w:rsid w:val="008640D3"/>
    <w:rsid w:val="0087436B"/>
    <w:rsid w:val="008836F0"/>
    <w:rsid w:val="008A6774"/>
    <w:rsid w:val="008B1B91"/>
    <w:rsid w:val="008B49D6"/>
    <w:rsid w:val="008D0C35"/>
    <w:rsid w:val="008E462A"/>
    <w:rsid w:val="008E749A"/>
    <w:rsid w:val="0090735E"/>
    <w:rsid w:val="009122DE"/>
    <w:rsid w:val="0093251D"/>
    <w:rsid w:val="0094027C"/>
    <w:rsid w:val="00942C7A"/>
    <w:rsid w:val="00944727"/>
    <w:rsid w:val="009464F0"/>
    <w:rsid w:val="00950C8C"/>
    <w:rsid w:val="00951F9B"/>
    <w:rsid w:val="00954726"/>
    <w:rsid w:val="00962859"/>
    <w:rsid w:val="00962CE9"/>
    <w:rsid w:val="009637B2"/>
    <w:rsid w:val="00976D03"/>
    <w:rsid w:val="009927B0"/>
    <w:rsid w:val="00993EB1"/>
    <w:rsid w:val="009949E9"/>
    <w:rsid w:val="009A47FF"/>
    <w:rsid w:val="009D1930"/>
    <w:rsid w:val="009D5925"/>
    <w:rsid w:val="009F4590"/>
    <w:rsid w:val="009F65B4"/>
    <w:rsid w:val="009F65FD"/>
    <w:rsid w:val="00A011E8"/>
    <w:rsid w:val="00A034BF"/>
    <w:rsid w:val="00A04ED5"/>
    <w:rsid w:val="00A13D25"/>
    <w:rsid w:val="00A1784D"/>
    <w:rsid w:val="00A17C61"/>
    <w:rsid w:val="00A269D2"/>
    <w:rsid w:val="00A55202"/>
    <w:rsid w:val="00A67A9B"/>
    <w:rsid w:val="00A736C8"/>
    <w:rsid w:val="00A73D47"/>
    <w:rsid w:val="00A8161D"/>
    <w:rsid w:val="00A83073"/>
    <w:rsid w:val="00A84C9C"/>
    <w:rsid w:val="00A86247"/>
    <w:rsid w:val="00AA50D7"/>
    <w:rsid w:val="00AB01DA"/>
    <w:rsid w:val="00AB4130"/>
    <w:rsid w:val="00AB7459"/>
    <w:rsid w:val="00AD072D"/>
    <w:rsid w:val="00AD59BF"/>
    <w:rsid w:val="00AE68CB"/>
    <w:rsid w:val="00B04762"/>
    <w:rsid w:val="00B30E73"/>
    <w:rsid w:val="00B318E7"/>
    <w:rsid w:val="00B46A49"/>
    <w:rsid w:val="00B4769D"/>
    <w:rsid w:val="00B61655"/>
    <w:rsid w:val="00B63BB8"/>
    <w:rsid w:val="00B7211E"/>
    <w:rsid w:val="00B73E0F"/>
    <w:rsid w:val="00B92ED7"/>
    <w:rsid w:val="00BA1106"/>
    <w:rsid w:val="00BA7466"/>
    <w:rsid w:val="00BB2C66"/>
    <w:rsid w:val="00BC3833"/>
    <w:rsid w:val="00BC6151"/>
    <w:rsid w:val="00BD4A2C"/>
    <w:rsid w:val="00C00451"/>
    <w:rsid w:val="00C0045E"/>
    <w:rsid w:val="00C05C8C"/>
    <w:rsid w:val="00C13EA3"/>
    <w:rsid w:val="00C14640"/>
    <w:rsid w:val="00C22E2E"/>
    <w:rsid w:val="00C23CDE"/>
    <w:rsid w:val="00C31834"/>
    <w:rsid w:val="00C4088B"/>
    <w:rsid w:val="00C43BF9"/>
    <w:rsid w:val="00C5097A"/>
    <w:rsid w:val="00C50C71"/>
    <w:rsid w:val="00C51678"/>
    <w:rsid w:val="00C51DC2"/>
    <w:rsid w:val="00C62053"/>
    <w:rsid w:val="00C628C8"/>
    <w:rsid w:val="00C70413"/>
    <w:rsid w:val="00C760D4"/>
    <w:rsid w:val="00C8073E"/>
    <w:rsid w:val="00CA137D"/>
    <w:rsid w:val="00CB5A2E"/>
    <w:rsid w:val="00CC1D40"/>
    <w:rsid w:val="00CC2F1E"/>
    <w:rsid w:val="00CD1671"/>
    <w:rsid w:val="00CD662B"/>
    <w:rsid w:val="00CD7AD8"/>
    <w:rsid w:val="00CE5F0C"/>
    <w:rsid w:val="00CF43DF"/>
    <w:rsid w:val="00D01570"/>
    <w:rsid w:val="00D022D3"/>
    <w:rsid w:val="00D03DF9"/>
    <w:rsid w:val="00D05B9B"/>
    <w:rsid w:val="00D13C8F"/>
    <w:rsid w:val="00D3097B"/>
    <w:rsid w:val="00D456DE"/>
    <w:rsid w:val="00D51C0A"/>
    <w:rsid w:val="00D677A4"/>
    <w:rsid w:val="00D779BE"/>
    <w:rsid w:val="00D84A70"/>
    <w:rsid w:val="00D9201F"/>
    <w:rsid w:val="00D92BD2"/>
    <w:rsid w:val="00D93CAF"/>
    <w:rsid w:val="00D956D9"/>
    <w:rsid w:val="00DA54BB"/>
    <w:rsid w:val="00DB3612"/>
    <w:rsid w:val="00DC3AF0"/>
    <w:rsid w:val="00DC52C7"/>
    <w:rsid w:val="00DC6776"/>
    <w:rsid w:val="00DC6854"/>
    <w:rsid w:val="00DD1102"/>
    <w:rsid w:val="00DF3EC9"/>
    <w:rsid w:val="00DF7E21"/>
    <w:rsid w:val="00E1624D"/>
    <w:rsid w:val="00E207C6"/>
    <w:rsid w:val="00E21433"/>
    <w:rsid w:val="00E27B7D"/>
    <w:rsid w:val="00E337D9"/>
    <w:rsid w:val="00E41CC2"/>
    <w:rsid w:val="00E5106E"/>
    <w:rsid w:val="00E54291"/>
    <w:rsid w:val="00E54524"/>
    <w:rsid w:val="00E54BD3"/>
    <w:rsid w:val="00E60B78"/>
    <w:rsid w:val="00E7003C"/>
    <w:rsid w:val="00E92767"/>
    <w:rsid w:val="00E95E16"/>
    <w:rsid w:val="00EA1832"/>
    <w:rsid w:val="00EA2743"/>
    <w:rsid w:val="00EB5507"/>
    <w:rsid w:val="00EB6F3F"/>
    <w:rsid w:val="00EC0EC9"/>
    <w:rsid w:val="00EC4BF0"/>
    <w:rsid w:val="00EC4EEF"/>
    <w:rsid w:val="00EE4850"/>
    <w:rsid w:val="00EF012B"/>
    <w:rsid w:val="00EF1CAC"/>
    <w:rsid w:val="00EF4ED5"/>
    <w:rsid w:val="00F026C3"/>
    <w:rsid w:val="00F02EA9"/>
    <w:rsid w:val="00F05B26"/>
    <w:rsid w:val="00F10314"/>
    <w:rsid w:val="00F11795"/>
    <w:rsid w:val="00F16281"/>
    <w:rsid w:val="00F3260C"/>
    <w:rsid w:val="00F3664A"/>
    <w:rsid w:val="00F41A2B"/>
    <w:rsid w:val="00F44121"/>
    <w:rsid w:val="00F639BE"/>
    <w:rsid w:val="00F871CF"/>
    <w:rsid w:val="00F973D3"/>
    <w:rsid w:val="00FA12FA"/>
    <w:rsid w:val="00FA1300"/>
    <w:rsid w:val="00FC3BC6"/>
    <w:rsid w:val="00FD063F"/>
    <w:rsid w:val="00FE50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26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3251D"/>
    <w:pPr>
      <w:suppressAutoHyphens/>
    </w:pPr>
    <w:rPr>
      <w:sz w:val="24"/>
      <w:szCs w:val="24"/>
      <w:lang w:val="de-DE" w:eastAsia="ar-SA"/>
    </w:rPr>
  </w:style>
  <w:style w:type="paragraph" w:styleId="Titolo1">
    <w:name w:val="heading 1"/>
    <w:basedOn w:val="Normale"/>
    <w:link w:val="Titolo1Carattere"/>
    <w:uiPriority w:val="9"/>
    <w:qFormat/>
    <w:rsid w:val="00951F9B"/>
    <w:pPr>
      <w:suppressAutoHyphens w:val="0"/>
      <w:spacing w:before="100" w:beforeAutospacing="1" w:after="100" w:afterAutospacing="1"/>
      <w:outlineLvl w:val="0"/>
    </w:pPr>
    <w:rPr>
      <w:b/>
      <w:bCs/>
      <w:kern w:val="36"/>
      <w:sz w:val="48"/>
      <w:szCs w:val="48"/>
      <w:lang w:eastAsia="de-DE"/>
    </w:rPr>
  </w:style>
  <w:style w:type="paragraph" w:styleId="Titolo2">
    <w:name w:val="heading 2"/>
    <w:basedOn w:val="Normale"/>
    <w:link w:val="Titolo2Carattere"/>
    <w:uiPriority w:val="99"/>
    <w:qFormat/>
    <w:rsid w:val="00951F9B"/>
    <w:pPr>
      <w:suppressAutoHyphens w:val="0"/>
      <w:spacing w:before="100" w:beforeAutospacing="1" w:after="100" w:afterAutospacing="1"/>
      <w:outlineLvl w:val="1"/>
    </w:pPr>
    <w:rPr>
      <w:b/>
      <w:bCs/>
      <w:sz w:val="36"/>
      <w:szCs w:val="36"/>
      <w:lang w:eastAsia="de-DE"/>
    </w:rPr>
  </w:style>
  <w:style w:type="paragraph" w:styleId="Titolo3">
    <w:name w:val="heading 3"/>
    <w:basedOn w:val="Normale"/>
    <w:next w:val="Normale"/>
    <w:link w:val="Titolo3Carattere"/>
    <w:uiPriority w:val="99"/>
    <w:qFormat/>
    <w:rsid w:val="00B61655"/>
    <w:pPr>
      <w:keepNext/>
      <w:spacing w:before="240" w:after="60"/>
      <w:outlineLvl w:val="2"/>
    </w:pPr>
    <w:rPr>
      <w:rFonts w:ascii="Cambria" w:hAnsi="Cambria"/>
      <w:b/>
      <w:bCs/>
      <w:sz w:val="26"/>
      <w:szCs w:val="26"/>
    </w:rPr>
  </w:style>
  <w:style w:type="paragraph" w:styleId="Titolo6">
    <w:name w:val="heading 6"/>
    <w:basedOn w:val="Normale"/>
    <w:next w:val="Normale"/>
    <w:link w:val="Titolo6Carattere"/>
    <w:semiHidden/>
    <w:unhideWhenUsed/>
    <w:qFormat/>
    <w:locked/>
    <w:rsid w:val="0060693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E7003C"/>
    <w:rPr>
      <w:rFonts w:cs="Times New Roman"/>
      <w:b/>
      <w:bCs/>
      <w:kern w:val="36"/>
      <w:sz w:val="48"/>
      <w:szCs w:val="48"/>
    </w:rPr>
  </w:style>
  <w:style w:type="character" w:customStyle="1" w:styleId="Titolo2Carattere">
    <w:name w:val="Titolo 2 Carattere"/>
    <w:link w:val="Titolo2"/>
    <w:uiPriority w:val="99"/>
    <w:locked/>
    <w:rsid w:val="006C783E"/>
    <w:rPr>
      <w:rFonts w:cs="Times New Roman"/>
      <w:b/>
      <w:bCs/>
      <w:sz w:val="36"/>
      <w:szCs w:val="36"/>
    </w:rPr>
  </w:style>
  <w:style w:type="character" w:customStyle="1" w:styleId="Titolo3Carattere">
    <w:name w:val="Titolo 3 Carattere"/>
    <w:link w:val="Titolo3"/>
    <w:uiPriority w:val="99"/>
    <w:semiHidden/>
    <w:locked/>
    <w:rsid w:val="00B61655"/>
    <w:rPr>
      <w:rFonts w:ascii="Cambria" w:hAnsi="Cambria" w:cs="Times New Roman"/>
      <w:b/>
      <w:bCs/>
      <w:sz w:val="26"/>
      <w:szCs w:val="26"/>
      <w:lang w:eastAsia="ar-SA" w:bidi="ar-SA"/>
    </w:rPr>
  </w:style>
  <w:style w:type="character" w:customStyle="1" w:styleId="Absatz-Standardschriftart1">
    <w:name w:val="Absatz-Standardschriftart1"/>
    <w:uiPriority w:val="99"/>
    <w:rsid w:val="00504098"/>
  </w:style>
  <w:style w:type="character" w:styleId="Collegamentoipertestuale">
    <w:name w:val="Hyperlink"/>
    <w:uiPriority w:val="99"/>
    <w:rsid w:val="00504098"/>
    <w:rPr>
      <w:rFonts w:cs="Times New Roman"/>
      <w:color w:val="0000FF"/>
      <w:u w:val="single"/>
    </w:rPr>
  </w:style>
  <w:style w:type="character" w:styleId="Numeropagina">
    <w:name w:val="page number"/>
    <w:uiPriority w:val="99"/>
    <w:rsid w:val="00504098"/>
    <w:rPr>
      <w:rFonts w:cs="Times New Roman"/>
    </w:rPr>
  </w:style>
  <w:style w:type="paragraph" w:styleId="Corpotesto">
    <w:name w:val="Body Text"/>
    <w:basedOn w:val="Normale"/>
    <w:link w:val="CorpotestoCarattere"/>
    <w:uiPriority w:val="99"/>
    <w:rsid w:val="00504098"/>
    <w:pPr>
      <w:spacing w:after="120"/>
    </w:pPr>
  </w:style>
  <w:style w:type="character" w:customStyle="1" w:styleId="CorpotestoCarattere">
    <w:name w:val="Corpo testo Carattere"/>
    <w:link w:val="Corpotesto"/>
    <w:uiPriority w:val="99"/>
    <w:semiHidden/>
    <w:rsid w:val="00275D51"/>
    <w:rPr>
      <w:sz w:val="24"/>
      <w:szCs w:val="24"/>
      <w:lang w:val="de-DE" w:eastAsia="ar-SA"/>
    </w:rPr>
  </w:style>
  <w:style w:type="paragraph" w:styleId="Elenco">
    <w:name w:val="List"/>
    <w:basedOn w:val="Corpotesto"/>
    <w:uiPriority w:val="99"/>
    <w:rsid w:val="00504098"/>
    <w:rPr>
      <w:rFonts w:cs="Tahoma"/>
    </w:rPr>
  </w:style>
  <w:style w:type="paragraph" w:customStyle="1" w:styleId="Beschriftung1">
    <w:name w:val="Beschriftung1"/>
    <w:basedOn w:val="Normale"/>
    <w:uiPriority w:val="99"/>
    <w:rsid w:val="00504098"/>
    <w:pPr>
      <w:suppressLineNumbers/>
      <w:spacing w:before="120" w:after="120"/>
    </w:pPr>
    <w:rPr>
      <w:rFonts w:cs="Tahoma"/>
      <w:i/>
      <w:iCs/>
      <w:sz w:val="20"/>
      <w:szCs w:val="20"/>
    </w:rPr>
  </w:style>
  <w:style w:type="paragraph" w:customStyle="1" w:styleId="Verzeichnis">
    <w:name w:val="Verzeichnis"/>
    <w:basedOn w:val="Normale"/>
    <w:uiPriority w:val="99"/>
    <w:rsid w:val="00504098"/>
    <w:pPr>
      <w:suppressLineNumbers/>
    </w:pPr>
    <w:rPr>
      <w:rFonts w:cs="Tahoma"/>
    </w:rPr>
  </w:style>
  <w:style w:type="paragraph" w:styleId="Pidipagina">
    <w:name w:val="footer"/>
    <w:basedOn w:val="Normale"/>
    <w:link w:val="PidipaginaCarattere"/>
    <w:uiPriority w:val="99"/>
    <w:rsid w:val="00504098"/>
    <w:pPr>
      <w:tabs>
        <w:tab w:val="center" w:pos="4536"/>
        <w:tab w:val="right" w:pos="9072"/>
      </w:tabs>
    </w:pPr>
  </w:style>
  <w:style w:type="character" w:customStyle="1" w:styleId="PidipaginaCarattere">
    <w:name w:val="Piè di pagina Carattere"/>
    <w:link w:val="Pidipagina"/>
    <w:uiPriority w:val="99"/>
    <w:locked/>
    <w:rsid w:val="00C51DC2"/>
    <w:rPr>
      <w:rFonts w:cs="Times New Roman"/>
      <w:sz w:val="24"/>
      <w:szCs w:val="24"/>
      <w:lang w:eastAsia="ar-SA" w:bidi="ar-SA"/>
    </w:rPr>
  </w:style>
  <w:style w:type="paragraph" w:styleId="Intestazione">
    <w:name w:val="header"/>
    <w:basedOn w:val="Normale"/>
    <w:link w:val="IntestazioneCarattere"/>
    <w:uiPriority w:val="99"/>
    <w:rsid w:val="00504098"/>
    <w:pPr>
      <w:tabs>
        <w:tab w:val="center" w:pos="4536"/>
        <w:tab w:val="right" w:pos="9072"/>
      </w:tabs>
    </w:pPr>
  </w:style>
  <w:style w:type="character" w:customStyle="1" w:styleId="IntestazioneCarattere">
    <w:name w:val="Intestazione Carattere"/>
    <w:link w:val="Intestazione"/>
    <w:uiPriority w:val="99"/>
    <w:semiHidden/>
    <w:rsid w:val="00275D51"/>
    <w:rPr>
      <w:sz w:val="24"/>
      <w:szCs w:val="24"/>
      <w:lang w:val="de-DE" w:eastAsia="ar-SA"/>
    </w:rPr>
  </w:style>
  <w:style w:type="paragraph" w:customStyle="1" w:styleId="linksbndig">
    <w:name w:val="linksbündig"/>
    <w:basedOn w:val="Normale"/>
    <w:uiPriority w:val="99"/>
    <w:rsid w:val="00504098"/>
    <w:pPr>
      <w:tabs>
        <w:tab w:val="left" w:pos="284"/>
        <w:tab w:val="left" w:pos="567"/>
        <w:tab w:val="left" w:pos="851"/>
        <w:tab w:val="left" w:pos="1134"/>
        <w:tab w:val="left" w:pos="1418"/>
        <w:tab w:val="left" w:pos="1701"/>
      </w:tabs>
      <w:overflowPunct w:val="0"/>
      <w:autoSpaceDE w:val="0"/>
      <w:spacing w:after="20" w:line="260" w:lineRule="exact"/>
      <w:textAlignment w:val="baseline"/>
    </w:pPr>
    <w:rPr>
      <w:sz w:val="22"/>
      <w:szCs w:val="20"/>
    </w:rPr>
  </w:style>
  <w:style w:type="paragraph" w:customStyle="1" w:styleId="Rahmeninhalt">
    <w:name w:val="Rahmeninhalt"/>
    <w:basedOn w:val="Corpotesto"/>
    <w:uiPriority w:val="99"/>
    <w:rsid w:val="00504098"/>
  </w:style>
  <w:style w:type="paragraph" w:customStyle="1" w:styleId="youthaf0h0right">
    <w:name w:val="youth.af.0.h0.right"/>
    <w:basedOn w:val="Normale"/>
    <w:uiPriority w:val="99"/>
    <w:rsid w:val="00343DD2"/>
    <w:pPr>
      <w:keepNext/>
      <w:tabs>
        <w:tab w:val="left" w:pos="284"/>
      </w:tabs>
      <w:suppressAutoHyphens w:val="0"/>
      <w:spacing w:before="180" w:after="60"/>
      <w:jc w:val="right"/>
    </w:pPr>
    <w:rPr>
      <w:rFonts w:ascii="Arial" w:hAnsi="Arial"/>
      <w:b/>
      <w:i/>
      <w:noProof/>
      <w:color w:val="000080"/>
      <w:szCs w:val="20"/>
      <w:lang w:val="en-GB" w:eastAsia="en-US"/>
    </w:rPr>
  </w:style>
  <w:style w:type="paragraph" w:customStyle="1" w:styleId="NoteHead">
    <w:name w:val="NoteHead"/>
    <w:basedOn w:val="Normale"/>
    <w:next w:val="Normale"/>
    <w:uiPriority w:val="99"/>
    <w:rsid w:val="004B0C64"/>
    <w:pPr>
      <w:suppressAutoHyphens w:val="0"/>
      <w:spacing w:before="720" w:after="720"/>
      <w:jc w:val="center"/>
    </w:pPr>
    <w:rPr>
      <w:b/>
      <w:smallCaps/>
      <w:szCs w:val="20"/>
      <w:lang w:val="fr-FR" w:eastAsia="en-GB"/>
    </w:rPr>
  </w:style>
  <w:style w:type="paragraph" w:styleId="Paragrafoelenco">
    <w:name w:val="List Paragraph"/>
    <w:basedOn w:val="Normale"/>
    <w:uiPriority w:val="99"/>
    <w:qFormat/>
    <w:rsid w:val="00C51DC2"/>
    <w:pPr>
      <w:suppressAutoHyphens w:val="0"/>
      <w:spacing w:after="200" w:line="276" w:lineRule="auto"/>
      <w:ind w:left="720"/>
      <w:contextualSpacing/>
    </w:pPr>
    <w:rPr>
      <w:rFonts w:ascii="Calibri" w:hAnsi="Calibri"/>
      <w:sz w:val="22"/>
      <w:szCs w:val="22"/>
      <w:lang w:eastAsia="de-DE"/>
    </w:rPr>
  </w:style>
  <w:style w:type="paragraph" w:styleId="Testofumetto">
    <w:name w:val="Balloon Text"/>
    <w:basedOn w:val="Normale"/>
    <w:link w:val="TestofumettoCarattere"/>
    <w:uiPriority w:val="99"/>
    <w:semiHidden/>
    <w:rsid w:val="00E7003C"/>
    <w:rPr>
      <w:rFonts w:ascii="Tahoma" w:hAnsi="Tahoma" w:cs="Tahoma"/>
      <w:sz w:val="16"/>
      <w:szCs w:val="16"/>
    </w:rPr>
  </w:style>
  <w:style w:type="character" w:customStyle="1" w:styleId="TestofumettoCarattere">
    <w:name w:val="Testo fumetto Carattere"/>
    <w:link w:val="Testofumetto"/>
    <w:uiPriority w:val="99"/>
    <w:semiHidden/>
    <w:locked/>
    <w:rsid w:val="00E7003C"/>
    <w:rPr>
      <w:rFonts w:ascii="Tahoma" w:hAnsi="Tahoma" w:cs="Tahoma"/>
      <w:sz w:val="16"/>
      <w:szCs w:val="16"/>
      <w:lang w:eastAsia="ar-SA" w:bidi="ar-SA"/>
    </w:rPr>
  </w:style>
  <w:style w:type="paragraph" w:styleId="NormaleWeb">
    <w:name w:val="Normal (Web)"/>
    <w:basedOn w:val="Normale"/>
    <w:rsid w:val="00944727"/>
    <w:pPr>
      <w:suppressAutoHyphens w:val="0"/>
      <w:spacing w:before="100" w:beforeAutospacing="1" w:after="100" w:afterAutospacing="1"/>
    </w:pPr>
    <w:rPr>
      <w:lang w:eastAsia="de-DE"/>
    </w:rPr>
  </w:style>
  <w:style w:type="character" w:styleId="Enfasigrassetto">
    <w:name w:val="Strong"/>
    <w:uiPriority w:val="99"/>
    <w:qFormat/>
    <w:rsid w:val="00944727"/>
    <w:rPr>
      <w:rFonts w:cs="Times New Roman"/>
      <w:b/>
      <w:bCs/>
    </w:rPr>
  </w:style>
  <w:style w:type="paragraph" w:styleId="Nessunaspaziatura">
    <w:name w:val="No Spacing"/>
    <w:uiPriority w:val="99"/>
    <w:qFormat/>
    <w:rsid w:val="00B4769D"/>
    <w:pPr>
      <w:suppressAutoHyphens/>
    </w:pPr>
    <w:rPr>
      <w:rFonts w:ascii="Calibri" w:hAnsi="Calibri" w:cs="Calibri"/>
      <w:sz w:val="22"/>
      <w:szCs w:val="22"/>
      <w:lang w:val="de-DE" w:eastAsia="ar-SA"/>
    </w:rPr>
  </w:style>
  <w:style w:type="table" w:styleId="Grigliatabella">
    <w:name w:val="Table Grid"/>
    <w:basedOn w:val="Tabellanormale"/>
    <w:uiPriority w:val="99"/>
    <w:rsid w:val="00F973D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outhaffint">
    <w:name w:val="youth.af.f.int"/>
    <w:basedOn w:val="Normale"/>
    <w:rsid w:val="00307629"/>
    <w:pPr>
      <w:keepNext/>
      <w:tabs>
        <w:tab w:val="left" w:pos="284"/>
      </w:tabs>
      <w:suppressAutoHyphens w:val="0"/>
      <w:spacing w:before="60" w:after="60"/>
      <w:ind w:left="142"/>
    </w:pPr>
    <w:rPr>
      <w:rFonts w:ascii="Arial" w:hAnsi="Arial"/>
      <w:noProof/>
      <w:sz w:val="20"/>
      <w:szCs w:val="20"/>
      <w:lang w:val="en-GB" w:eastAsia="en-US"/>
    </w:rPr>
  </w:style>
  <w:style w:type="paragraph" w:customStyle="1" w:styleId="youthaft">
    <w:name w:val="youth.af.t"/>
    <w:rsid w:val="00FA12FA"/>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FA12FA"/>
    <w:rPr>
      <w:b/>
      <w:sz w:val="24"/>
    </w:rPr>
  </w:style>
  <w:style w:type="paragraph" w:customStyle="1" w:styleId="youthafxdistance">
    <w:name w:val="youth.af.x.distance"/>
    <w:basedOn w:val="Normale"/>
    <w:rsid w:val="00FA12FA"/>
    <w:pPr>
      <w:keepNext/>
      <w:tabs>
        <w:tab w:val="left" w:pos="284"/>
      </w:tabs>
      <w:suppressAutoHyphens w:val="0"/>
      <w:spacing w:before="60" w:after="60"/>
    </w:pPr>
    <w:rPr>
      <w:rFonts w:ascii="Arial" w:hAnsi="Arial"/>
      <w:noProof/>
      <w:sz w:val="20"/>
      <w:szCs w:val="20"/>
      <w:lang w:val="en-GB" w:eastAsia="en-US"/>
    </w:rPr>
  </w:style>
  <w:style w:type="paragraph" w:customStyle="1" w:styleId="youthaff">
    <w:name w:val="youth.af.f"/>
    <w:basedOn w:val="youthaft"/>
    <w:rsid w:val="00FA12FA"/>
    <w:pPr>
      <w:spacing w:before="60"/>
    </w:pPr>
    <w:rPr>
      <w:sz w:val="20"/>
    </w:rPr>
  </w:style>
  <w:style w:type="paragraph" w:customStyle="1" w:styleId="youthaf2subtopic">
    <w:name w:val="youth.af.2.subtopic"/>
    <w:basedOn w:val="Normale"/>
    <w:rsid w:val="00FA12FA"/>
    <w:pPr>
      <w:keepNext/>
      <w:tabs>
        <w:tab w:val="left" w:pos="284"/>
      </w:tabs>
      <w:suppressAutoHyphens w:val="0"/>
      <w:spacing w:before="80" w:after="60"/>
    </w:pPr>
    <w:rPr>
      <w:rFonts w:ascii="Arial" w:hAnsi="Arial"/>
      <w:b/>
      <w:i/>
      <w:noProof/>
      <w:sz w:val="20"/>
      <w:szCs w:val="20"/>
      <w:lang w:val="en-GB" w:eastAsia="en-US"/>
    </w:rPr>
  </w:style>
  <w:style w:type="paragraph" w:customStyle="1" w:styleId="youthaf0section">
    <w:name w:val="youth.af.0.section"/>
    <w:basedOn w:val="youthaf0part"/>
    <w:rsid w:val="00FA12FA"/>
    <w:rPr>
      <w:sz w:val="22"/>
    </w:rPr>
  </w:style>
  <w:style w:type="paragraph" w:customStyle="1" w:styleId="youthaf4subcomment">
    <w:name w:val="youth.af.4.subcomment"/>
    <w:basedOn w:val="Normale"/>
    <w:rsid w:val="00FA12FA"/>
    <w:pPr>
      <w:keepNext/>
      <w:tabs>
        <w:tab w:val="left" w:pos="284"/>
      </w:tabs>
      <w:suppressAutoHyphens w:val="0"/>
      <w:spacing w:before="60" w:after="100"/>
    </w:pPr>
    <w:rPr>
      <w:rFonts w:ascii="Arial" w:hAnsi="Arial"/>
      <w:i/>
      <w:noProof/>
      <w:sz w:val="16"/>
      <w:szCs w:val="20"/>
      <w:lang w:val="en-GB" w:eastAsia="en-US"/>
    </w:rPr>
  </w:style>
  <w:style w:type="paragraph" w:customStyle="1" w:styleId="youthaftitem">
    <w:name w:val="youth.af.t.item"/>
    <w:basedOn w:val="youthaft"/>
    <w:rsid w:val="00FA12FA"/>
    <w:pPr>
      <w:tabs>
        <w:tab w:val="clear" w:pos="284"/>
        <w:tab w:val="left" w:pos="425"/>
      </w:tabs>
      <w:ind w:left="142"/>
    </w:pPr>
  </w:style>
  <w:style w:type="paragraph" w:customStyle="1" w:styleId="youthaf3subitem">
    <w:name w:val="youth.af.3.subitem"/>
    <w:basedOn w:val="youthaf2subtopic"/>
    <w:rsid w:val="004B24B7"/>
    <w:rPr>
      <w:i w:val="0"/>
      <w:sz w:val="18"/>
    </w:rPr>
  </w:style>
  <w:style w:type="character" w:customStyle="1" w:styleId="hp">
    <w:name w:val="hp"/>
    <w:basedOn w:val="Carpredefinitoparagrafo"/>
    <w:rsid w:val="00D03DF9"/>
  </w:style>
  <w:style w:type="character" w:customStyle="1" w:styleId="Titolo6Carattere">
    <w:name w:val="Titolo 6 Carattere"/>
    <w:basedOn w:val="Carpredefinitoparagrafo"/>
    <w:link w:val="Titolo6"/>
    <w:semiHidden/>
    <w:rsid w:val="00606935"/>
    <w:rPr>
      <w:rFonts w:asciiTheme="majorHAnsi" w:eastAsiaTheme="majorEastAsia" w:hAnsiTheme="majorHAnsi" w:cstheme="majorBidi"/>
      <w:i/>
      <w:iCs/>
      <w:color w:val="243F60" w:themeColor="accent1" w:themeShade="7F"/>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0957">
      <w:bodyDiv w:val="1"/>
      <w:marLeft w:val="0"/>
      <w:marRight w:val="0"/>
      <w:marTop w:val="0"/>
      <w:marBottom w:val="0"/>
      <w:divBdr>
        <w:top w:val="none" w:sz="0" w:space="0" w:color="auto"/>
        <w:left w:val="none" w:sz="0" w:space="0" w:color="auto"/>
        <w:bottom w:val="none" w:sz="0" w:space="0" w:color="auto"/>
        <w:right w:val="none" w:sz="0" w:space="0" w:color="auto"/>
      </w:divBdr>
    </w:div>
    <w:div w:id="488591894">
      <w:bodyDiv w:val="1"/>
      <w:marLeft w:val="0"/>
      <w:marRight w:val="0"/>
      <w:marTop w:val="0"/>
      <w:marBottom w:val="0"/>
      <w:divBdr>
        <w:top w:val="none" w:sz="0" w:space="0" w:color="auto"/>
        <w:left w:val="none" w:sz="0" w:space="0" w:color="auto"/>
        <w:bottom w:val="none" w:sz="0" w:space="0" w:color="auto"/>
        <w:right w:val="none" w:sz="0" w:space="0" w:color="auto"/>
      </w:divBdr>
    </w:div>
    <w:div w:id="710957095">
      <w:marLeft w:val="0"/>
      <w:marRight w:val="0"/>
      <w:marTop w:val="0"/>
      <w:marBottom w:val="0"/>
      <w:divBdr>
        <w:top w:val="none" w:sz="0" w:space="0" w:color="auto"/>
        <w:left w:val="none" w:sz="0" w:space="0" w:color="auto"/>
        <w:bottom w:val="none" w:sz="0" w:space="0" w:color="auto"/>
        <w:right w:val="none" w:sz="0" w:space="0" w:color="auto"/>
      </w:divBdr>
    </w:div>
    <w:div w:id="710957096">
      <w:marLeft w:val="0"/>
      <w:marRight w:val="0"/>
      <w:marTop w:val="0"/>
      <w:marBottom w:val="0"/>
      <w:divBdr>
        <w:top w:val="none" w:sz="0" w:space="0" w:color="auto"/>
        <w:left w:val="none" w:sz="0" w:space="0" w:color="auto"/>
        <w:bottom w:val="none" w:sz="0" w:space="0" w:color="auto"/>
        <w:right w:val="none" w:sz="0" w:space="0" w:color="auto"/>
      </w:divBdr>
    </w:div>
    <w:div w:id="710957097">
      <w:marLeft w:val="0"/>
      <w:marRight w:val="0"/>
      <w:marTop w:val="0"/>
      <w:marBottom w:val="0"/>
      <w:divBdr>
        <w:top w:val="none" w:sz="0" w:space="0" w:color="auto"/>
        <w:left w:val="none" w:sz="0" w:space="0" w:color="auto"/>
        <w:bottom w:val="none" w:sz="0" w:space="0" w:color="auto"/>
        <w:right w:val="none" w:sz="0" w:space="0" w:color="auto"/>
      </w:divBdr>
    </w:div>
    <w:div w:id="710957098">
      <w:marLeft w:val="0"/>
      <w:marRight w:val="0"/>
      <w:marTop w:val="0"/>
      <w:marBottom w:val="0"/>
      <w:divBdr>
        <w:top w:val="none" w:sz="0" w:space="0" w:color="auto"/>
        <w:left w:val="none" w:sz="0" w:space="0" w:color="auto"/>
        <w:bottom w:val="none" w:sz="0" w:space="0" w:color="auto"/>
        <w:right w:val="none" w:sz="0" w:space="0" w:color="auto"/>
      </w:divBdr>
    </w:div>
    <w:div w:id="1077554556">
      <w:bodyDiv w:val="1"/>
      <w:marLeft w:val="0"/>
      <w:marRight w:val="0"/>
      <w:marTop w:val="0"/>
      <w:marBottom w:val="0"/>
      <w:divBdr>
        <w:top w:val="none" w:sz="0" w:space="0" w:color="auto"/>
        <w:left w:val="none" w:sz="0" w:space="0" w:color="auto"/>
        <w:bottom w:val="none" w:sz="0" w:space="0" w:color="auto"/>
        <w:right w:val="none" w:sz="0" w:space="0" w:color="auto"/>
      </w:divBdr>
    </w:div>
    <w:div w:id="1254969109">
      <w:bodyDiv w:val="1"/>
      <w:marLeft w:val="0"/>
      <w:marRight w:val="0"/>
      <w:marTop w:val="0"/>
      <w:marBottom w:val="0"/>
      <w:divBdr>
        <w:top w:val="none" w:sz="0" w:space="0" w:color="auto"/>
        <w:left w:val="none" w:sz="0" w:space="0" w:color="auto"/>
        <w:bottom w:val="none" w:sz="0" w:space="0" w:color="auto"/>
        <w:right w:val="none" w:sz="0" w:space="0" w:color="auto"/>
      </w:divBdr>
    </w:div>
    <w:div w:id="1334064515">
      <w:bodyDiv w:val="1"/>
      <w:marLeft w:val="0"/>
      <w:marRight w:val="0"/>
      <w:marTop w:val="0"/>
      <w:marBottom w:val="0"/>
      <w:divBdr>
        <w:top w:val="none" w:sz="0" w:space="0" w:color="auto"/>
        <w:left w:val="none" w:sz="0" w:space="0" w:color="auto"/>
        <w:bottom w:val="none" w:sz="0" w:space="0" w:color="auto"/>
        <w:right w:val="none" w:sz="0" w:space="0" w:color="auto"/>
      </w:divBdr>
    </w:div>
    <w:div w:id="1705599108">
      <w:bodyDiv w:val="1"/>
      <w:marLeft w:val="0"/>
      <w:marRight w:val="0"/>
      <w:marTop w:val="0"/>
      <w:marBottom w:val="0"/>
      <w:divBdr>
        <w:top w:val="none" w:sz="0" w:space="0" w:color="auto"/>
        <w:left w:val="none" w:sz="0" w:space="0" w:color="auto"/>
        <w:bottom w:val="none" w:sz="0" w:space="0" w:color="auto"/>
        <w:right w:val="none" w:sz="0" w:space="0" w:color="auto"/>
      </w:divBdr>
    </w:div>
    <w:div w:id="19372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7EC8-3965-FE4C-A39B-986A2A6F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1268</Words>
  <Characters>7232</Characters>
  <Application>Microsoft Macintosh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CGE           CULTURE GOES EUROPE   Soziokulturelle Initiative</vt:lpstr>
    </vt:vector>
  </TitlesOfParts>
  <Company>TOSHIBA</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CGE           CULTURE GOES EUROPE   Soziokulturelle Initiative</dc:title>
  <dc:creator>Burkina Faso</dc:creator>
  <cp:lastModifiedBy>Utente di Microsoft Office</cp:lastModifiedBy>
  <cp:revision>9</cp:revision>
  <cp:lastPrinted>2010-12-20T12:38:00Z</cp:lastPrinted>
  <dcterms:created xsi:type="dcterms:W3CDTF">2016-07-21T17:51:00Z</dcterms:created>
  <dcterms:modified xsi:type="dcterms:W3CDTF">2018-09-11T07:53:00Z</dcterms:modified>
</cp:coreProperties>
</file>